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0B9D" w14:textId="7CB532AF" w:rsidR="0016699B" w:rsidRDefault="001F0263" w:rsidP="0095527E">
      <w:pPr>
        <w:jc w:val="both"/>
        <w:rPr>
          <w:noProof/>
          <w:lang w:eastAsia="en-AU"/>
        </w:rPr>
      </w:pPr>
      <w:r>
        <w:rPr>
          <w:noProof/>
          <w:lang w:eastAsia="en-AU"/>
        </w:rPr>
        <w:t xml:space="preserve">The </w:t>
      </w:r>
      <w:r w:rsidR="00083953">
        <w:rPr>
          <w:rFonts w:cs="Arial"/>
        </w:rPr>
        <w:t>Creative Fellowships</w:t>
      </w:r>
      <w:r w:rsidR="000737F2">
        <w:rPr>
          <w:rFonts w:cs="Arial"/>
        </w:rPr>
        <w:t xml:space="preserve"> and Residencies</w:t>
      </w:r>
      <w:r w:rsidR="00083953">
        <w:rPr>
          <w:rFonts w:cs="Arial"/>
        </w:rPr>
        <w:t xml:space="preserve"> </w:t>
      </w:r>
      <w:r w:rsidR="00D04D38" w:rsidRPr="00CA56B3">
        <w:rPr>
          <w:lang w:eastAsia="en-AU"/>
        </w:rPr>
        <w:t>category</w:t>
      </w:r>
      <w:r w:rsidR="001B1D29">
        <w:rPr>
          <w:lang w:eastAsia="en-AU"/>
        </w:rPr>
        <w:t xml:space="preserve"> of the Arts Grants Program</w:t>
      </w:r>
      <w:r w:rsidR="00822F90">
        <w:rPr>
          <w:lang w:eastAsia="en-AU"/>
        </w:rPr>
        <w:t xml:space="preserve"> supports</w:t>
      </w:r>
      <w:r w:rsidR="00A630EF">
        <w:rPr>
          <w:lang w:eastAsia="en-AU"/>
        </w:rPr>
        <w:t xml:space="preserve"> early and mid-career artists to undertake a </w:t>
      </w:r>
      <w:r w:rsidR="001B1D29">
        <w:rPr>
          <w:lang w:eastAsia="en-AU"/>
        </w:rPr>
        <w:t>r</w:t>
      </w:r>
      <w:r w:rsidR="00A630EF">
        <w:rPr>
          <w:lang w:eastAsia="en-AU"/>
        </w:rPr>
        <w:t xml:space="preserve">esidency in a </w:t>
      </w:r>
      <w:r w:rsidR="001B1D29">
        <w:rPr>
          <w:lang w:eastAsia="en-AU"/>
        </w:rPr>
        <w:t xml:space="preserve">Northern Territory </w:t>
      </w:r>
      <w:r w:rsidR="00A630EF">
        <w:rPr>
          <w:lang w:eastAsia="en-AU"/>
        </w:rPr>
        <w:t>host arts or cultural organisation</w:t>
      </w:r>
      <w:r w:rsidR="001B1D29">
        <w:rPr>
          <w:lang w:eastAsia="en-AU"/>
        </w:rPr>
        <w:t>,</w:t>
      </w:r>
      <w:r w:rsidR="00D04D38" w:rsidRPr="00CA56B3">
        <w:rPr>
          <w:lang w:eastAsia="en-AU"/>
        </w:rPr>
        <w:t xml:space="preserve"> offering up to $20,000 per application. </w:t>
      </w:r>
      <w:r w:rsidR="001B1D29">
        <w:rPr>
          <w:lang w:eastAsia="en-AU"/>
        </w:rPr>
        <w:t xml:space="preserve">The </w:t>
      </w:r>
      <w:r w:rsidR="007E781F">
        <w:rPr>
          <w:lang w:eastAsia="en-AU"/>
        </w:rPr>
        <w:t xml:space="preserve">Fellowship </w:t>
      </w:r>
      <w:r w:rsidR="00D04D38" w:rsidRPr="00CA56B3">
        <w:rPr>
          <w:lang w:eastAsia="en-AU"/>
        </w:rPr>
        <w:t>sub-categor</w:t>
      </w:r>
      <w:r w:rsidR="00822F90">
        <w:rPr>
          <w:lang w:eastAsia="en-AU"/>
        </w:rPr>
        <w:t xml:space="preserve">y </w:t>
      </w:r>
      <w:r w:rsidR="00D04D38" w:rsidRPr="00CA56B3">
        <w:rPr>
          <w:lang w:eastAsia="en-AU"/>
        </w:rPr>
        <w:t xml:space="preserve">prioritised </w:t>
      </w:r>
      <w:r w:rsidR="007E781F">
        <w:rPr>
          <w:lang w:eastAsia="en-AU"/>
        </w:rPr>
        <w:t>established artists</w:t>
      </w:r>
      <w:r w:rsidR="00D04D38" w:rsidRPr="00CA56B3">
        <w:rPr>
          <w:lang w:eastAsia="en-AU"/>
        </w:rPr>
        <w:t>, offering up to $</w:t>
      </w:r>
      <w:r w:rsidR="007E781F">
        <w:rPr>
          <w:lang w:eastAsia="en-AU"/>
        </w:rPr>
        <w:t>40</w:t>
      </w:r>
      <w:r w:rsidR="00D04D38" w:rsidRPr="00CA56B3">
        <w:rPr>
          <w:lang w:eastAsia="en-AU"/>
        </w:rPr>
        <w:t>,000 per application</w:t>
      </w:r>
      <w:r w:rsidR="0016699B">
        <w:rPr>
          <w:noProof/>
          <w:lang w:eastAsia="en-AU"/>
        </w:rPr>
        <w:t>.</w:t>
      </w:r>
      <w:r w:rsidR="002E5EB7" w:rsidRPr="002E5EB7">
        <w:rPr>
          <w:noProof/>
          <w:lang w:eastAsia="en-AU"/>
        </w:rPr>
        <w:t xml:space="preserve"> </w:t>
      </w:r>
      <w:r w:rsidR="00F558AC">
        <w:rPr>
          <w:noProof/>
          <w:lang w:eastAsia="en-AU"/>
        </w:rPr>
        <w:t>The</w:t>
      </w:r>
      <w:r w:rsidR="00E04178">
        <w:rPr>
          <w:noProof/>
          <w:lang w:eastAsia="en-AU"/>
        </w:rPr>
        <w:t xml:space="preserve"> Creative</w:t>
      </w:r>
      <w:r w:rsidR="000737F2">
        <w:rPr>
          <w:noProof/>
          <w:lang w:eastAsia="en-AU"/>
        </w:rPr>
        <w:t xml:space="preserve"> F</w:t>
      </w:r>
      <w:r w:rsidR="00E04178">
        <w:rPr>
          <w:noProof/>
          <w:lang w:eastAsia="en-AU"/>
        </w:rPr>
        <w:t>ellowships</w:t>
      </w:r>
      <w:r w:rsidR="000737F2">
        <w:rPr>
          <w:noProof/>
          <w:lang w:eastAsia="en-AU"/>
        </w:rPr>
        <w:t xml:space="preserve"> a</w:t>
      </w:r>
      <w:r w:rsidR="006F1D36">
        <w:rPr>
          <w:noProof/>
          <w:lang w:eastAsia="en-AU"/>
        </w:rPr>
        <w:t>n</w:t>
      </w:r>
      <w:r w:rsidR="000737F2">
        <w:rPr>
          <w:noProof/>
          <w:lang w:eastAsia="en-AU"/>
        </w:rPr>
        <w:t xml:space="preserve">d Residencies </w:t>
      </w:r>
      <w:r w:rsidR="001B1D29">
        <w:rPr>
          <w:noProof/>
          <w:lang w:eastAsia="en-AU"/>
        </w:rPr>
        <w:t>category</w:t>
      </w:r>
      <w:r w:rsidR="00F558AC">
        <w:rPr>
          <w:noProof/>
          <w:lang w:eastAsia="en-AU"/>
        </w:rPr>
        <w:t xml:space="preserve"> opened </w:t>
      </w:r>
      <w:r w:rsidR="008A6FC6">
        <w:rPr>
          <w:noProof/>
          <w:lang w:eastAsia="en-AU"/>
        </w:rPr>
        <w:t>1</w:t>
      </w:r>
      <w:r w:rsidR="009C369F">
        <w:rPr>
          <w:noProof/>
          <w:lang w:eastAsia="en-AU"/>
        </w:rPr>
        <w:t>1</w:t>
      </w:r>
      <w:r w:rsidR="008A6FC6">
        <w:rPr>
          <w:noProof/>
          <w:lang w:eastAsia="en-AU"/>
        </w:rPr>
        <w:t xml:space="preserve"> September </w:t>
      </w:r>
      <w:r w:rsidR="00F558AC">
        <w:rPr>
          <w:noProof/>
          <w:lang w:eastAsia="en-AU"/>
        </w:rPr>
        <w:t>202</w:t>
      </w:r>
      <w:r w:rsidR="008A6FC6">
        <w:rPr>
          <w:noProof/>
          <w:lang w:eastAsia="en-AU"/>
        </w:rPr>
        <w:t>3</w:t>
      </w:r>
      <w:r w:rsidR="00F558AC">
        <w:rPr>
          <w:noProof/>
          <w:lang w:eastAsia="en-AU"/>
        </w:rPr>
        <w:t xml:space="preserve"> and closed </w:t>
      </w:r>
      <w:r w:rsidR="008A6FC6">
        <w:rPr>
          <w:noProof/>
          <w:lang w:eastAsia="en-AU"/>
        </w:rPr>
        <w:t>2</w:t>
      </w:r>
      <w:r w:rsidR="00E04178">
        <w:rPr>
          <w:noProof/>
          <w:lang w:eastAsia="en-AU"/>
        </w:rPr>
        <w:t>0</w:t>
      </w:r>
      <w:r w:rsidR="00822F90">
        <w:rPr>
          <w:noProof/>
          <w:lang w:eastAsia="en-AU"/>
        </w:rPr>
        <w:t xml:space="preserve"> </w:t>
      </w:r>
      <w:r w:rsidR="008A6FC6">
        <w:rPr>
          <w:noProof/>
          <w:lang w:eastAsia="en-AU"/>
        </w:rPr>
        <w:t xml:space="preserve">October </w:t>
      </w:r>
      <w:r w:rsidR="00F558AC">
        <w:rPr>
          <w:noProof/>
          <w:lang w:eastAsia="en-AU"/>
        </w:rPr>
        <w:t>202</w:t>
      </w:r>
      <w:r w:rsidR="00822F90">
        <w:rPr>
          <w:noProof/>
          <w:lang w:eastAsia="en-AU"/>
        </w:rPr>
        <w:t>3</w:t>
      </w:r>
      <w:r w:rsidR="00F558AC">
        <w:rPr>
          <w:noProof/>
          <w:lang w:eastAsia="en-AU"/>
        </w:rPr>
        <w:t>.</w:t>
      </w:r>
    </w:p>
    <w:p w14:paraId="09A96772" w14:textId="65408743" w:rsidR="00E41552" w:rsidRPr="00D04D38" w:rsidRDefault="006A2083" w:rsidP="00B85287">
      <w:pPr>
        <w:jc w:val="both"/>
        <w:rPr>
          <w:rFonts w:ascii="Lato Semibold" w:hAnsi="Lato Semibold" w:cs="Arial"/>
          <w:color w:val="000000" w:themeColor="text1"/>
          <w:sz w:val="28"/>
          <w:szCs w:val="26"/>
          <w:lang w:eastAsia="en-AU"/>
        </w:rPr>
      </w:pPr>
      <w:r>
        <w:rPr>
          <w:noProof/>
          <w:lang w:eastAsia="en-AU"/>
        </w:rPr>
        <w:drawing>
          <wp:anchor distT="0" distB="0" distL="114300" distR="114300" simplePos="0" relativeHeight="251666432" behindDoc="1" locked="0" layoutInCell="1" allowOverlap="1" wp14:anchorId="12395D2E" wp14:editId="044776AD">
            <wp:simplePos x="0" y="0"/>
            <wp:positionH relativeFrom="column">
              <wp:posOffset>3248660</wp:posOffset>
            </wp:positionH>
            <wp:positionV relativeFrom="paragraph">
              <wp:posOffset>9525</wp:posOffset>
            </wp:positionV>
            <wp:extent cx="3315335" cy="2026920"/>
            <wp:effectExtent l="0" t="0" r="18415" b="11430"/>
            <wp:wrapTight wrapText="bothSides">
              <wp:wrapPolygon edited="0">
                <wp:start x="0" y="0"/>
                <wp:lineTo x="0" y="21519"/>
                <wp:lineTo x="21596" y="21519"/>
                <wp:lineTo x="21596" y="0"/>
                <wp:lineTo x="0" y="0"/>
              </wp:wrapPolygon>
            </wp:wrapTight>
            <wp:docPr id="4" name="Chart 4">
              <a:extLst xmlns:a="http://schemas.openxmlformats.org/drawingml/2006/main">
                <a:ext uri="{FF2B5EF4-FFF2-40B4-BE49-F238E27FC236}">
                  <a16:creationId xmlns:a16="http://schemas.microsoft.com/office/drawing/2014/main" id="{90FE6722-7ECF-9B7D-5415-318453D08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D04D38" w:rsidRPr="00D95457">
        <w:rPr>
          <w:rFonts w:ascii="Lato Semibold" w:hAnsi="Lato Semibold" w:cs="Arial"/>
          <w:color w:val="000000" w:themeColor="text1"/>
          <w:sz w:val="28"/>
          <w:szCs w:val="26"/>
          <w:lang w:eastAsia="en-AU"/>
        </w:rPr>
        <w:t>$</w:t>
      </w:r>
      <w:r w:rsidR="008A6FC6" w:rsidRPr="00D95457">
        <w:rPr>
          <w:rFonts w:ascii="Lato Semibold" w:hAnsi="Lato Semibold" w:cs="Arial"/>
          <w:color w:val="000000" w:themeColor="text1"/>
          <w:sz w:val="28"/>
          <w:szCs w:val="26"/>
          <w:lang w:eastAsia="en-AU"/>
        </w:rPr>
        <w:t>2</w:t>
      </w:r>
      <w:r w:rsidR="00D04D38" w:rsidRPr="00D95457">
        <w:rPr>
          <w:rFonts w:ascii="Lato Semibold" w:hAnsi="Lato Semibold" w:cs="Arial"/>
          <w:color w:val="000000" w:themeColor="text1"/>
          <w:sz w:val="28"/>
          <w:szCs w:val="26"/>
          <w:lang w:eastAsia="en-AU"/>
        </w:rPr>
        <w:t xml:space="preserve">00,000 in </w:t>
      </w:r>
      <w:r w:rsidR="00D04D38" w:rsidRPr="00D95457">
        <w:rPr>
          <w:rFonts w:ascii="Lato Semibold" w:hAnsi="Lato Semibold" w:cs="Arial"/>
          <w:color w:val="002060"/>
          <w:sz w:val="28"/>
          <w:szCs w:val="26"/>
          <w:lang w:eastAsia="en-AU"/>
        </w:rPr>
        <w:t xml:space="preserve">grants </w:t>
      </w:r>
      <w:r w:rsidR="00D04D38" w:rsidRPr="00D95457">
        <w:rPr>
          <w:rFonts w:ascii="Lato Semibold" w:hAnsi="Lato Semibold" w:cs="Arial"/>
          <w:color w:val="000000" w:themeColor="text1"/>
          <w:sz w:val="28"/>
          <w:szCs w:val="26"/>
          <w:lang w:eastAsia="en-AU"/>
        </w:rPr>
        <w:t>awarded</w:t>
      </w:r>
      <w:r w:rsidR="002E5EB7" w:rsidRPr="002E5EB7">
        <w:rPr>
          <w:noProof/>
          <w:lang w:eastAsia="en-AU"/>
        </w:rPr>
        <w:t xml:space="preserve"> </w:t>
      </w:r>
    </w:p>
    <w:p w14:paraId="42F238FC" w14:textId="7C33AB53" w:rsidR="001F0263" w:rsidRDefault="00D04D38" w:rsidP="001B019F">
      <w:pPr>
        <w:jc w:val="both"/>
        <w:rPr>
          <w:lang w:eastAsia="en-AU"/>
        </w:rPr>
      </w:pPr>
      <w:r w:rsidRPr="00D95457">
        <w:rPr>
          <w:lang w:eastAsia="en-AU"/>
        </w:rPr>
        <w:t xml:space="preserve">Arts NT received </w:t>
      </w:r>
      <w:r w:rsidR="00F15467">
        <w:rPr>
          <w:lang w:eastAsia="en-AU"/>
        </w:rPr>
        <w:t>10</w:t>
      </w:r>
      <w:r w:rsidR="00822F90" w:rsidRPr="00D95457">
        <w:rPr>
          <w:lang w:eastAsia="en-AU"/>
        </w:rPr>
        <w:t xml:space="preserve"> </w:t>
      </w:r>
      <w:r w:rsidRPr="00D95457">
        <w:rPr>
          <w:lang w:eastAsia="en-AU"/>
        </w:rPr>
        <w:t>eligible applications</w:t>
      </w:r>
      <w:r w:rsidR="00F558AC" w:rsidRPr="00D95457">
        <w:rPr>
          <w:lang w:eastAsia="en-AU"/>
        </w:rPr>
        <w:t xml:space="preserve"> to the </w:t>
      </w:r>
      <w:r w:rsidR="00BC7C54">
        <w:rPr>
          <w:lang w:eastAsia="en-AU"/>
        </w:rPr>
        <w:t xml:space="preserve">Creative Fellowships and Residencies </w:t>
      </w:r>
      <w:r w:rsidR="001B1D29">
        <w:rPr>
          <w:lang w:eastAsia="en-AU"/>
        </w:rPr>
        <w:t>category</w:t>
      </w:r>
      <w:r w:rsidRPr="00D95457">
        <w:rPr>
          <w:lang w:eastAsia="en-AU"/>
        </w:rPr>
        <w:t>. $</w:t>
      </w:r>
      <w:r w:rsidR="008A6FC6" w:rsidRPr="00D95457">
        <w:rPr>
          <w:lang w:eastAsia="en-AU"/>
        </w:rPr>
        <w:t>2</w:t>
      </w:r>
      <w:r w:rsidRPr="00D95457">
        <w:rPr>
          <w:lang w:eastAsia="en-AU"/>
        </w:rPr>
        <w:t>00,000 i</w:t>
      </w:r>
      <w:r w:rsidR="007846F9">
        <w:rPr>
          <w:lang w:eastAsia="en-AU"/>
        </w:rPr>
        <w:t>s invested to support seven (</w:t>
      </w:r>
      <w:r w:rsidR="00F15467">
        <w:rPr>
          <w:lang w:eastAsia="en-AU"/>
        </w:rPr>
        <w:t>7</w:t>
      </w:r>
      <w:r w:rsidR="007846F9">
        <w:rPr>
          <w:lang w:eastAsia="en-AU"/>
        </w:rPr>
        <w:t>)</w:t>
      </w:r>
      <w:r w:rsidR="00F15467">
        <w:rPr>
          <w:lang w:eastAsia="en-AU"/>
        </w:rPr>
        <w:t xml:space="preserve"> </w:t>
      </w:r>
      <w:r w:rsidRPr="00D95457">
        <w:rPr>
          <w:lang w:eastAsia="en-AU"/>
        </w:rPr>
        <w:t>successful applicants</w:t>
      </w:r>
      <w:r w:rsidRPr="00D04D38">
        <w:rPr>
          <w:lang w:eastAsia="en-AU"/>
        </w:rPr>
        <w:t xml:space="preserve"> recommend</w:t>
      </w:r>
      <w:r w:rsidR="007846F9">
        <w:rPr>
          <w:lang w:eastAsia="en-AU"/>
        </w:rPr>
        <w:t>ed</w:t>
      </w:r>
      <w:r w:rsidRPr="00D04D38">
        <w:rPr>
          <w:lang w:eastAsia="en-AU"/>
        </w:rPr>
        <w:t xml:space="preserve"> by the assessment panel.</w:t>
      </w:r>
      <w:r w:rsidRPr="00D04D38">
        <w:rPr>
          <w:noProof/>
          <w:lang w:eastAsia="en-AU"/>
        </w:rPr>
        <w:t xml:space="preserve"> </w:t>
      </w:r>
      <w:r w:rsidR="001F0263">
        <w:rPr>
          <w:noProof/>
          <w:lang w:eastAsia="en-AU"/>
        </w:rPr>
        <w:t xml:space="preserve"> </w:t>
      </w:r>
    </w:p>
    <w:p w14:paraId="6180FAB4" w14:textId="0E22CC78" w:rsidR="001F0263" w:rsidRDefault="001F0263" w:rsidP="001B019F">
      <w:pPr>
        <w:pStyle w:val="Heading3"/>
        <w:jc w:val="both"/>
        <w:rPr>
          <w:noProof/>
          <w:lang w:eastAsia="en-AU"/>
        </w:rPr>
      </w:pPr>
      <w:r>
        <w:rPr>
          <w:noProof/>
          <w:lang w:eastAsia="en-AU"/>
        </w:rPr>
        <w:t>Assessment Panel</w:t>
      </w:r>
    </w:p>
    <w:p w14:paraId="2C1EBF75" w14:textId="16CDBB3D" w:rsidR="001F0263" w:rsidRDefault="006A2083" w:rsidP="001B019F">
      <w:pPr>
        <w:jc w:val="both"/>
        <w:rPr>
          <w:noProof/>
          <w:lang w:eastAsia="en-AU"/>
        </w:rPr>
      </w:pPr>
      <w:r>
        <w:rPr>
          <w:noProof/>
          <w:lang w:eastAsia="en-AU"/>
        </w:rPr>
        <w:drawing>
          <wp:anchor distT="0" distB="0" distL="114300" distR="114300" simplePos="0" relativeHeight="251665408" behindDoc="1" locked="0" layoutInCell="1" allowOverlap="1" wp14:anchorId="566A4495" wp14:editId="434FED88">
            <wp:simplePos x="0" y="0"/>
            <wp:positionH relativeFrom="margin">
              <wp:align>right</wp:align>
            </wp:positionH>
            <wp:positionV relativeFrom="paragraph">
              <wp:posOffset>532765</wp:posOffset>
            </wp:positionV>
            <wp:extent cx="3291840" cy="2199640"/>
            <wp:effectExtent l="0" t="0" r="3810" b="10160"/>
            <wp:wrapTight wrapText="bothSides">
              <wp:wrapPolygon edited="0">
                <wp:start x="0" y="0"/>
                <wp:lineTo x="0" y="21513"/>
                <wp:lineTo x="21500" y="21513"/>
                <wp:lineTo x="21500" y="0"/>
                <wp:lineTo x="0" y="0"/>
              </wp:wrapPolygon>
            </wp:wrapTight>
            <wp:docPr id="1" name="Chart 1">
              <a:extLst xmlns:a="http://schemas.openxmlformats.org/drawingml/2006/main">
                <a:ext uri="{FF2B5EF4-FFF2-40B4-BE49-F238E27FC236}">
                  <a16:creationId xmlns:a16="http://schemas.microsoft.com/office/drawing/2014/main" id="{05223331-D7BA-8B43-7E68-913F0EC175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7846F9">
        <w:rPr>
          <w:lang w:eastAsia="en-AU"/>
        </w:rPr>
        <w:t xml:space="preserve">Assessment </w:t>
      </w:r>
      <w:r w:rsidR="00D04D38" w:rsidRPr="00CA56B3">
        <w:rPr>
          <w:lang w:eastAsia="en-AU"/>
        </w:rPr>
        <w:t>panel</w:t>
      </w:r>
      <w:r w:rsidR="007846F9">
        <w:rPr>
          <w:lang w:eastAsia="en-AU"/>
        </w:rPr>
        <w:t>s are s</w:t>
      </w:r>
      <w:r w:rsidR="00D04D38" w:rsidRPr="00CA56B3">
        <w:rPr>
          <w:lang w:eastAsia="en-AU"/>
        </w:rPr>
        <w:t xml:space="preserve">elected from the </w:t>
      </w:r>
      <w:r w:rsidR="00F67ACD">
        <w:rPr>
          <w:lang w:eastAsia="en-AU"/>
        </w:rPr>
        <w:t xml:space="preserve">Arts NT </w:t>
      </w:r>
      <w:r w:rsidR="00D04D38" w:rsidRPr="00CA56B3">
        <w:rPr>
          <w:lang w:eastAsia="en-AU"/>
        </w:rPr>
        <w:t>Register of Peers. The Register is approved by the Minister for Arts, Culture and Heritage.</w:t>
      </w:r>
      <w:r w:rsidR="006362C5">
        <w:rPr>
          <w:lang w:eastAsia="en-AU"/>
        </w:rPr>
        <w:t xml:space="preserve">  </w:t>
      </w:r>
      <w:r w:rsidR="00D04D38" w:rsidRPr="00CA56B3">
        <w:rPr>
          <w:noProof/>
          <w:lang w:eastAsia="en-AU"/>
        </w:rPr>
        <w:t>Panels consider</w:t>
      </w:r>
      <w:r w:rsidR="00D04D38" w:rsidRPr="00CA56B3">
        <w:rPr>
          <w:lang w:eastAsia="en-AU"/>
        </w:rPr>
        <w:t xml:space="preserve"> the merit of all applications against the published grant category objectives and assessment criteria.  Panels </w:t>
      </w:r>
      <w:r w:rsidR="00D04D38">
        <w:rPr>
          <w:lang w:eastAsia="en-AU"/>
        </w:rPr>
        <w:t xml:space="preserve">may </w:t>
      </w:r>
      <w:r w:rsidR="00D04D38" w:rsidRPr="00CA56B3">
        <w:rPr>
          <w:lang w:eastAsia="en-AU"/>
        </w:rPr>
        <w:t>also consider art form</w:t>
      </w:r>
      <w:r w:rsidR="007846F9">
        <w:rPr>
          <w:lang w:eastAsia="en-AU"/>
        </w:rPr>
        <w:t xml:space="preserve">, </w:t>
      </w:r>
      <w:r w:rsidR="00D04D38" w:rsidRPr="00CA56B3">
        <w:rPr>
          <w:lang w:eastAsia="en-AU"/>
        </w:rPr>
        <w:t xml:space="preserve">regional spread, </w:t>
      </w:r>
      <w:r w:rsidR="00D04D38">
        <w:rPr>
          <w:lang w:eastAsia="en-AU"/>
        </w:rPr>
        <w:t>and</w:t>
      </w:r>
      <w:r w:rsidR="00D04D38" w:rsidRPr="00CA56B3">
        <w:rPr>
          <w:lang w:eastAsia="en-AU"/>
        </w:rPr>
        <w:t xml:space="preserve"> </w:t>
      </w:r>
      <w:r w:rsidR="007846F9">
        <w:rPr>
          <w:lang w:eastAsia="en-AU"/>
        </w:rPr>
        <w:t>value to the artist practice and value to the Territory.</w:t>
      </w:r>
      <w:r w:rsidR="001F0263">
        <w:rPr>
          <w:noProof/>
          <w:lang w:eastAsia="en-AU"/>
        </w:rPr>
        <w:t xml:space="preserve"> </w:t>
      </w:r>
    </w:p>
    <w:p w14:paraId="4A0AF7B8" w14:textId="3F2143CE" w:rsidR="001B1D29" w:rsidRDefault="001B1D29" w:rsidP="001B019F">
      <w:pPr>
        <w:jc w:val="both"/>
        <w:rPr>
          <w:lang w:eastAsia="en-AU"/>
        </w:rPr>
      </w:pPr>
      <w:r>
        <w:rPr>
          <w:noProof/>
          <w:lang w:eastAsia="en-AU"/>
        </w:rPr>
        <w:t xml:space="preserve">The panel noted the calibre of the </w:t>
      </w:r>
      <w:r w:rsidR="007846F9">
        <w:rPr>
          <w:noProof/>
          <w:lang w:eastAsia="en-AU"/>
        </w:rPr>
        <w:t>successful</w:t>
      </w:r>
      <w:r>
        <w:rPr>
          <w:noProof/>
          <w:lang w:eastAsia="en-AU"/>
        </w:rPr>
        <w:t xml:space="preserve"> applicants. Further the panel encouraged </w:t>
      </w:r>
      <w:r w:rsidR="007846F9">
        <w:rPr>
          <w:noProof/>
          <w:lang w:eastAsia="en-AU"/>
        </w:rPr>
        <w:t xml:space="preserve">future </w:t>
      </w:r>
      <w:r>
        <w:rPr>
          <w:noProof/>
          <w:lang w:eastAsia="en-AU"/>
        </w:rPr>
        <w:t>applicants to contact Arts NT for advice</w:t>
      </w:r>
      <w:r w:rsidR="007846F9">
        <w:rPr>
          <w:noProof/>
          <w:lang w:eastAsia="en-AU"/>
        </w:rPr>
        <w:t xml:space="preserve"> prior to submitting applications and highlighted the need to  ensure </w:t>
      </w:r>
      <w:r>
        <w:rPr>
          <w:noProof/>
          <w:lang w:eastAsia="en-AU"/>
        </w:rPr>
        <w:t xml:space="preserve">support material </w:t>
      </w:r>
      <w:r w:rsidR="007846F9">
        <w:rPr>
          <w:noProof/>
          <w:lang w:eastAsia="en-AU"/>
        </w:rPr>
        <w:t xml:space="preserve">is accessible and relevant </w:t>
      </w:r>
      <w:r>
        <w:rPr>
          <w:noProof/>
          <w:lang w:eastAsia="en-AU"/>
        </w:rPr>
        <w:t>and budget</w:t>
      </w:r>
      <w:r w:rsidR="007846F9">
        <w:rPr>
          <w:noProof/>
          <w:lang w:eastAsia="en-AU"/>
        </w:rPr>
        <w:t xml:space="preserve">s are clear </w:t>
      </w:r>
      <w:r w:rsidR="00187DF1">
        <w:rPr>
          <w:noProof/>
          <w:lang w:eastAsia="en-AU"/>
        </w:rPr>
        <w:t xml:space="preserve">have supporting notes </w:t>
      </w:r>
      <w:r w:rsidR="007846F9">
        <w:rPr>
          <w:noProof/>
          <w:lang w:eastAsia="en-AU"/>
        </w:rPr>
        <w:t>and align to the delivery of the inititive</w:t>
      </w:r>
      <w:r>
        <w:rPr>
          <w:noProof/>
          <w:lang w:eastAsia="en-AU"/>
        </w:rPr>
        <w:t xml:space="preserve">. </w:t>
      </w:r>
    </w:p>
    <w:p w14:paraId="32A3ACD8" w14:textId="0D4DB0A1" w:rsidR="001F0263" w:rsidRDefault="005D180B" w:rsidP="001F0263">
      <w:pPr>
        <w:pStyle w:val="Heading3"/>
        <w:rPr>
          <w:noProof/>
          <w:lang w:eastAsia="en-AU"/>
        </w:rPr>
      </w:pPr>
      <w:r>
        <w:rPr>
          <w:noProof/>
          <w:lang w:eastAsia="en-AU"/>
        </w:rPr>
        <w:drawing>
          <wp:anchor distT="0" distB="0" distL="114300" distR="114300" simplePos="0" relativeHeight="251664384" behindDoc="1" locked="0" layoutInCell="1" allowOverlap="1" wp14:anchorId="4C2BEE44" wp14:editId="4AF96371">
            <wp:simplePos x="0" y="0"/>
            <wp:positionH relativeFrom="column">
              <wp:posOffset>3272486</wp:posOffset>
            </wp:positionH>
            <wp:positionV relativeFrom="paragraph">
              <wp:posOffset>244751</wp:posOffset>
            </wp:positionV>
            <wp:extent cx="3227705" cy="2095500"/>
            <wp:effectExtent l="0" t="0" r="10795" b="0"/>
            <wp:wrapTight wrapText="bothSides">
              <wp:wrapPolygon edited="0">
                <wp:start x="0" y="0"/>
                <wp:lineTo x="0" y="21404"/>
                <wp:lineTo x="21545" y="21404"/>
                <wp:lineTo x="21545" y="0"/>
                <wp:lineTo x="0" y="0"/>
              </wp:wrapPolygon>
            </wp:wrapTight>
            <wp:docPr id="3" name="Chart 3">
              <a:extLst xmlns:a="http://schemas.openxmlformats.org/drawingml/2006/main">
                <a:ext uri="{FF2B5EF4-FFF2-40B4-BE49-F238E27FC236}">
                  <a16:creationId xmlns:a16="http://schemas.microsoft.com/office/drawing/2014/main" id="{E2875502-959E-00FE-0D20-ADDAD125C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1F0263">
        <w:rPr>
          <w:noProof/>
          <w:lang w:eastAsia="en-AU"/>
        </w:rPr>
        <w:t>Statistics</w:t>
      </w:r>
      <w:r w:rsidR="00A82FB0" w:rsidRPr="00A82FB0">
        <w:rPr>
          <w:noProof/>
          <w:lang w:eastAsia="en-AU"/>
        </w:rPr>
        <w:t xml:space="preserve"> </w:t>
      </w:r>
    </w:p>
    <w:p w14:paraId="0731BEC7" w14:textId="77777777" w:rsidR="00E3112A" w:rsidRDefault="00E3112A" w:rsidP="001B019F">
      <w:pPr>
        <w:pStyle w:val="ListParagraph"/>
        <w:numPr>
          <w:ilvl w:val="0"/>
          <w:numId w:val="48"/>
        </w:numPr>
        <w:ind w:left="426" w:hanging="349"/>
        <w:jc w:val="both"/>
        <w:rPr>
          <w:noProof/>
          <w:lang w:eastAsia="en-AU"/>
        </w:rPr>
      </w:pPr>
      <w:r>
        <w:rPr>
          <w:noProof/>
          <w:lang w:eastAsia="en-AU"/>
        </w:rPr>
        <w:t>7 funded projects (70% success rate)</w:t>
      </w:r>
    </w:p>
    <w:p w14:paraId="1A707F2F" w14:textId="77777777" w:rsidR="00E3112A" w:rsidRDefault="00E3112A" w:rsidP="001B019F">
      <w:pPr>
        <w:pStyle w:val="ListParagraph"/>
        <w:numPr>
          <w:ilvl w:val="0"/>
          <w:numId w:val="48"/>
        </w:numPr>
        <w:ind w:left="426"/>
        <w:jc w:val="both"/>
        <w:rPr>
          <w:noProof/>
          <w:lang w:eastAsia="en-AU"/>
        </w:rPr>
      </w:pPr>
      <w:r>
        <w:rPr>
          <w:noProof/>
          <w:lang w:eastAsia="en-AU"/>
        </w:rPr>
        <w:t xml:space="preserve">$94,530 (47%) of funding awarded supporting </w:t>
      </w:r>
      <w:r w:rsidRPr="00D6245B">
        <w:rPr>
          <w:noProof/>
          <w:lang w:eastAsia="en-AU"/>
        </w:rPr>
        <w:t xml:space="preserve"> Darwin, Palmerston and Litchfield applicants</w:t>
      </w:r>
    </w:p>
    <w:p w14:paraId="68CBEBF6" w14:textId="77777777" w:rsidR="00E3112A" w:rsidRDefault="00E3112A" w:rsidP="001B019F">
      <w:pPr>
        <w:pStyle w:val="ListParagraph"/>
        <w:numPr>
          <w:ilvl w:val="0"/>
          <w:numId w:val="48"/>
        </w:numPr>
        <w:ind w:left="426" w:hanging="349"/>
        <w:jc w:val="both"/>
        <w:rPr>
          <w:noProof/>
          <w:lang w:eastAsia="en-AU"/>
        </w:rPr>
      </w:pPr>
      <w:r>
        <w:rPr>
          <w:noProof/>
          <w:lang w:eastAsia="en-AU"/>
        </w:rPr>
        <w:t xml:space="preserve">$105,470 (53%) of funding awarded supporting 4 Central Australian applicants </w:t>
      </w:r>
    </w:p>
    <w:p w14:paraId="0CACBC1B" w14:textId="002325FB" w:rsidR="005A3C5C" w:rsidRPr="007A2CD4" w:rsidRDefault="00E3112A" w:rsidP="001B019F">
      <w:pPr>
        <w:pStyle w:val="ListParagraph"/>
        <w:numPr>
          <w:ilvl w:val="0"/>
          <w:numId w:val="48"/>
        </w:numPr>
        <w:ind w:left="426" w:hanging="349"/>
        <w:jc w:val="both"/>
        <w:rPr>
          <w:noProof/>
          <w:lang w:eastAsia="en-AU"/>
        </w:rPr>
      </w:pPr>
      <w:r>
        <w:rPr>
          <w:noProof/>
          <w:lang w:eastAsia="en-AU"/>
        </w:rPr>
        <w:t>$73,032 (37%) of funding awarded supporting Visual Arts and Crafts, $55,026 (27%) towards Theatre, $39,504 (20%) towards Literature, and $32,438 (16%) towards Dance.</w:t>
      </w:r>
    </w:p>
    <w:p w14:paraId="49101462" w14:textId="6AB7BE43" w:rsidR="00C11341" w:rsidRPr="00C11341" w:rsidRDefault="00C11341" w:rsidP="00C11341">
      <w:pPr>
        <w:pStyle w:val="ListParagraph"/>
        <w:ind w:left="426"/>
        <w:rPr>
          <w:noProof/>
          <w:lang w:eastAsia="en-AU"/>
        </w:rPr>
      </w:pPr>
    </w:p>
    <w:p w14:paraId="218C33A1" w14:textId="77777777" w:rsidR="004F15D4" w:rsidRDefault="004F15D4" w:rsidP="00E37AAD">
      <w:pPr>
        <w:rPr>
          <w:noProof/>
          <w:lang w:eastAsia="en-AU"/>
        </w:rPr>
        <w:sectPr w:rsidR="004F15D4" w:rsidSect="0004458B">
          <w:headerReference w:type="default" r:id="rId12"/>
          <w:footerReference w:type="default" r:id="rId13"/>
          <w:headerReference w:type="first" r:id="rId14"/>
          <w:footerReference w:type="first" r:id="rId15"/>
          <w:pgSz w:w="11906" w:h="16838" w:code="9"/>
          <w:pgMar w:top="794" w:right="794" w:bottom="794" w:left="794" w:header="794" w:footer="283" w:gutter="0"/>
          <w:cols w:space="708"/>
          <w:titlePg/>
          <w:docGrid w:linePitch="360"/>
        </w:sectPr>
      </w:pPr>
    </w:p>
    <w:tbl>
      <w:tblPr>
        <w:tblW w:w="4838" w:type="pct"/>
        <w:tblBorders>
          <w:top w:val="nil"/>
          <w:left w:val="nil"/>
          <w:bottom w:val="nil"/>
          <w:right w:val="nil"/>
        </w:tblBorders>
        <w:tblLayout w:type="fixed"/>
        <w:tblCellMar>
          <w:left w:w="113" w:type="dxa"/>
          <w:right w:w="0" w:type="dxa"/>
        </w:tblCellMar>
        <w:tblLook w:val="0000" w:firstRow="0" w:lastRow="0" w:firstColumn="0" w:lastColumn="0" w:noHBand="0" w:noVBand="0"/>
      </w:tblPr>
      <w:tblGrid>
        <w:gridCol w:w="2204"/>
        <w:gridCol w:w="9916"/>
        <w:gridCol w:w="1241"/>
        <w:gridCol w:w="1377"/>
      </w:tblGrid>
      <w:tr w:rsidR="00F67ACD" w:rsidRPr="009157F0" w14:paraId="44B50898" w14:textId="77777777" w:rsidTr="00FC79A1">
        <w:trPr>
          <w:cantSplit/>
          <w:trHeight w:val="150"/>
          <w:tblHeader/>
        </w:trPr>
        <w:tc>
          <w:tcPr>
            <w:tcW w:w="748"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596AF02E" w14:textId="77777777" w:rsidR="00F67ACD" w:rsidRPr="004F21A2" w:rsidRDefault="00F67ACD" w:rsidP="001B7CE4">
            <w:pPr>
              <w:spacing w:after="0"/>
              <w:ind w:left="170"/>
              <w:rPr>
                <w:rFonts w:cs="Arial"/>
                <w:b/>
                <w:color w:val="FFFFFF" w:themeColor="background1"/>
                <w:highlight w:val="darkBlue"/>
              </w:rPr>
            </w:pPr>
            <w:r w:rsidRPr="004F21A2">
              <w:rPr>
                <w:b/>
                <w:color w:val="FFFFFF" w:themeColor="background1"/>
                <w:highlight w:val="darkBlue"/>
              </w:rPr>
              <w:lastRenderedPageBreak/>
              <w:br w:type="page"/>
            </w:r>
            <w:r w:rsidRPr="004F21A2">
              <w:rPr>
                <w:rFonts w:eastAsia="Arial" w:cs="Arial"/>
                <w:b/>
                <w:color w:val="FFFFFF" w:themeColor="background1"/>
              </w:rPr>
              <w:t>Recipient</w:t>
            </w:r>
          </w:p>
        </w:tc>
        <w:tc>
          <w:tcPr>
            <w:tcW w:w="3364"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768CF31E" w14:textId="77777777" w:rsidR="00F67ACD" w:rsidRPr="009157F0" w:rsidRDefault="00F67ACD" w:rsidP="004F21A2">
            <w:pPr>
              <w:spacing w:after="0"/>
              <w:ind w:left="170"/>
              <w:rPr>
                <w:rFonts w:cs="Arial"/>
                <w:b/>
                <w:color w:val="FFFFFF" w:themeColor="background1"/>
              </w:rPr>
            </w:pPr>
            <w:r w:rsidRPr="009157F0">
              <w:rPr>
                <w:rFonts w:eastAsia="Arial" w:cs="Arial"/>
                <w:b/>
                <w:color w:val="FFFFFF" w:themeColor="background1"/>
              </w:rPr>
              <w:t>Project</w:t>
            </w:r>
          </w:p>
        </w:tc>
        <w:tc>
          <w:tcPr>
            <w:tcW w:w="421" w:type="pct"/>
            <w:tcBorders>
              <w:top w:val="single" w:sz="7" w:space="0" w:color="000000"/>
              <w:left w:val="single" w:sz="7" w:space="0" w:color="000000"/>
              <w:bottom w:val="single" w:sz="7" w:space="0" w:color="000000"/>
              <w:right w:val="single" w:sz="7" w:space="0" w:color="000000"/>
            </w:tcBorders>
            <w:shd w:val="clear" w:color="auto" w:fill="1F1F5F"/>
            <w:vAlign w:val="center"/>
          </w:tcPr>
          <w:p w14:paraId="1857C102" w14:textId="77777777" w:rsidR="00F67ACD" w:rsidRPr="009157F0" w:rsidRDefault="000E182B" w:rsidP="009E741B">
            <w:pPr>
              <w:spacing w:after="0"/>
              <w:jc w:val="center"/>
              <w:rPr>
                <w:rFonts w:eastAsia="Arial" w:cs="Arial"/>
                <w:b/>
                <w:color w:val="FFFFFF" w:themeColor="background1"/>
              </w:rPr>
            </w:pPr>
            <w:r>
              <w:rPr>
                <w:rFonts w:eastAsia="Arial" w:cs="Arial"/>
                <w:b/>
                <w:color w:val="FFFFFF" w:themeColor="background1"/>
              </w:rPr>
              <w:t>Applicant Region</w:t>
            </w:r>
            <w:r w:rsidR="00F67ACD" w:rsidRPr="009157F0">
              <w:rPr>
                <w:rFonts w:eastAsia="Arial" w:cs="Arial"/>
                <w:b/>
                <w:color w:val="FFFFFF" w:themeColor="background1"/>
              </w:rPr>
              <w:t>*</w:t>
            </w:r>
          </w:p>
        </w:tc>
        <w:tc>
          <w:tcPr>
            <w:tcW w:w="467"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79942DFC" w14:textId="77777777" w:rsidR="00F67ACD" w:rsidRPr="009157F0" w:rsidRDefault="00F67ACD" w:rsidP="009157F0">
            <w:pPr>
              <w:spacing w:after="0"/>
              <w:jc w:val="center"/>
              <w:rPr>
                <w:rFonts w:cs="Arial"/>
                <w:b/>
                <w:color w:val="FFFFFF" w:themeColor="background1"/>
                <w:highlight w:val="darkBlue"/>
              </w:rPr>
            </w:pPr>
            <w:r w:rsidRPr="009157F0">
              <w:rPr>
                <w:rFonts w:eastAsia="Arial" w:cs="Arial"/>
                <w:b/>
                <w:color w:val="FFFFFF" w:themeColor="background1"/>
              </w:rPr>
              <w:t>Funding Offered</w:t>
            </w:r>
          </w:p>
        </w:tc>
      </w:tr>
      <w:tr w:rsidR="003A2A39" w:rsidRPr="009157F0" w14:paraId="249D43E4" w14:textId="77777777" w:rsidTr="00FC79A1">
        <w:trPr>
          <w:cantSplit/>
          <w:trHeight w:val="176"/>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17865C" w14:textId="4A5F3426" w:rsidR="003A2A39" w:rsidRPr="008E71BE" w:rsidRDefault="00C5272D" w:rsidP="00C5272D">
            <w:pPr>
              <w:spacing w:before="120"/>
              <w:rPr>
                <w:rFonts w:asciiTheme="minorHAnsi" w:hAnsiTheme="minorHAnsi"/>
                <w:sz w:val="20"/>
                <w:szCs w:val="20"/>
                <w:highlight w:val="yellow"/>
              </w:rPr>
            </w:pPr>
            <w:r w:rsidRPr="008F768B">
              <w:rPr>
                <w:rFonts w:eastAsia="Times New Roman"/>
                <w:bCs/>
                <w:color w:val="282B33"/>
                <w:sz w:val="20"/>
                <w:szCs w:val="20"/>
              </w:rPr>
              <w:t xml:space="preserve">Miss </w:t>
            </w:r>
            <w:proofErr w:type="spellStart"/>
            <w:r w:rsidRPr="008F768B">
              <w:rPr>
                <w:rFonts w:eastAsia="Times New Roman"/>
                <w:bCs/>
                <w:color w:val="282B33"/>
                <w:sz w:val="20"/>
                <w:szCs w:val="20"/>
              </w:rPr>
              <w:t>Elliat</w:t>
            </w:r>
            <w:proofErr w:type="spellEnd"/>
            <w:r w:rsidRPr="008F768B">
              <w:rPr>
                <w:rFonts w:eastAsia="Times New Roman"/>
                <w:bCs/>
                <w:color w:val="282B33"/>
                <w:sz w:val="20"/>
                <w:szCs w:val="20"/>
              </w:rPr>
              <w:t xml:space="preserve"> Rich</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D57093B" w14:textId="77777777" w:rsidR="002B50FC" w:rsidRPr="00FC79A1" w:rsidRDefault="00C5272D" w:rsidP="00C5272D">
            <w:pPr>
              <w:spacing w:after="120"/>
              <w:rPr>
                <w:rFonts w:eastAsia="Times New Roman"/>
                <w:b/>
                <w:bCs/>
                <w:color w:val="282B33"/>
                <w:sz w:val="20"/>
              </w:rPr>
            </w:pPr>
            <w:r w:rsidRPr="00FC79A1">
              <w:rPr>
                <w:rFonts w:eastAsia="Times New Roman"/>
                <w:b/>
                <w:bCs/>
                <w:color w:val="282B33"/>
                <w:sz w:val="20"/>
              </w:rPr>
              <w:t xml:space="preserve">Evolution of practice; mentorships, residency and development of new work  </w:t>
            </w:r>
          </w:p>
          <w:p w14:paraId="1E5E1956" w14:textId="45E18E17" w:rsidR="00480EB5" w:rsidRPr="000729CA" w:rsidRDefault="00710CBF" w:rsidP="00C5272D">
            <w:pPr>
              <w:spacing w:after="120"/>
              <w:rPr>
                <w:rFonts w:eastAsia="Times New Roman"/>
                <w:bCs/>
                <w:color w:val="282B33"/>
                <w:sz w:val="20"/>
                <w:szCs w:val="20"/>
              </w:rPr>
            </w:pPr>
            <w:r>
              <w:rPr>
                <w:rFonts w:eastAsia="Times New Roman"/>
                <w:bCs/>
                <w:color w:val="282B33"/>
                <w:sz w:val="20"/>
                <w:szCs w:val="20"/>
              </w:rPr>
              <w:t xml:space="preserve">Supporting </w:t>
            </w:r>
            <w:r w:rsidR="00DC7AC2">
              <w:rPr>
                <w:rFonts w:eastAsia="Times New Roman"/>
                <w:bCs/>
                <w:color w:val="282B33"/>
                <w:sz w:val="20"/>
                <w:szCs w:val="20"/>
              </w:rPr>
              <w:t>an independent NT artist to undertake a residency at “Canberra Glassworks”</w:t>
            </w:r>
            <w:r w:rsidR="00082495">
              <w:rPr>
                <w:rFonts w:eastAsia="Times New Roman"/>
                <w:bCs/>
                <w:color w:val="282B33"/>
                <w:sz w:val="20"/>
                <w:szCs w:val="20"/>
              </w:rPr>
              <w:t xml:space="preserve"> in addition to</w:t>
            </w:r>
            <w:r w:rsidR="00DC7AC2">
              <w:rPr>
                <w:rFonts w:eastAsia="Times New Roman"/>
                <w:bCs/>
                <w:color w:val="282B33"/>
                <w:sz w:val="20"/>
                <w:szCs w:val="20"/>
              </w:rPr>
              <w:t xml:space="preserve"> targeted </w:t>
            </w:r>
            <w:r w:rsidR="00B95B1F">
              <w:rPr>
                <w:rFonts w:eastAsia="Times New Roman"/>
                <w:bCs/>
                <w:color w:val="282B33"/>
                <w:sz w:val="20"/>
                <w:szCs w:val="20"/>
              </w:rPr>
              <w:t>mentorships with</w:t>
            </w:r>
            <w:r w:rsidR="00DC7AC2">
              <w:rPr>
                <w:rFonts w:eastAsia="Times New Roman"/>
                <w:bCs/>
                <w:color w:val="282B33"/>
                <w:sz w:val="20"/>
                <w:szCs w:val="20"/>
              </w:rPr>
              <w:t xml:space="preserve"> the Associate Curator - Gallery of Modern Art QAGOMA and Kelly Lee Hickey – Artist, researcher, producer, Adjunct Professor Charles Darwin University </w:t>
            </w:r>
            <w:r w:rsidR="00F6053A">
              <w:rPr>
                <w:rFonts w:eastAsia="Times New Roman"/>
                <w:bCs/>
                <w:color w:val="282B33"/>
                <w:sz w:val="20"/>
                <w:szCs w:val="20"/>
              </w:rPr>
              <w:t>to creatively amplify collection of new wor</w:t>
            </w:r>
            <w:r w:rsidR="00B95B1F">
              <w:rPr>
                <w:rFonts w:eastAsia="Times New Roman"/>
                <w:bCs/>
                <w:color w:val="282B33"/>
                <w:sz w:val="20"/>
                <w:szCs w:val="20"/>
              </w:rPr>
              <w:t>k</w:t>
            </w:r>
            <w:r w:rsidR="00F6053A">
              <w:rPr>
                <w:rFonts w:eastAsia="Times New Roman"/>
                <w:bCs/>
                <w:color w:val="282B33"/>
                <w:sz w:val="20"/>
                <w:szCs w:val="20"/>
              </w:rPr>
              <w:t xml:space="preserve">s, an applicable long-term methodology and a sophisticated communication strategy. </w:t>
            </w:r>
            <w:r w:rsidR="00DC7AC2">
              <w:rPr>
                <w:rFonts w:eastAsia="Times New Roman"/>
                <w:bCs/>
                <w:color w:val="282B33"/>
                <w:sz w:val="20"/>
                <w:szCs w:val="20"/>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1AFEC772" w14:textId="3F07C54B" w:rsidR="003A2A39" w:rsidRPr="008E71BE" w:rsidRDefault="00C5272D" w:rsidP="00C5272D">
            <w:pPr>
              <w:spacing w:before="120"/>
              <w:rPr>
                <w:rFonts w:asciiTheme="minorHAnsi" w:hAnsiTheme="minorHAnsi"/>
                <w:sz w:val="20"/>
                <w:szCs w:val="20"/>
                <w:highlight w:val="yellow"/>
              </w:rPr>
            </w:pPr>
            <w:r>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3613AA" w14:textId="75492C75" w:rsidR="003A2A39" w:rsidRPr="003A2A39" w:rsidRDefault="00C5272D" w:rsidP="00C5272D">
            <w:pPr>
              <w:spacing w:before="120"/>
              <w:rPr>
                <w:rFonts w:asciiTheme="minorHAnsi" w:hAnsiTheme="minorHAnsi"/>
                <w:sz w:val="20"/>
              </w:rPr>
            </w:pPr>
            <w:r>
              <w:rPr>
                <w:rFonts w:asciiTheme="minorHAnsi" w:hAnsiTheme="minorHAnsi"/>
                <w:sz w:val="20"/>
              </w:rPr>
              <w:t>$35,000</w:t>
            </w:r>
          </w:p>
        </w:tc>
      </w:tr>
      <w:tr w:rsidR="003A2A39" w:rsidRPr="009157F0" w14:paraId="43239F9E" w14:textId="77777777" w:rsidTr="00FC79A1">
        <w:trPr>
          <w:cantSplit/>
          <w:trHeight w:val="9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0424138" w14:textId="29675C37" w:rsidR="003A2A39" w:rsidRPr="006C6938" w:rsidRDefault="00C5272D" w:rsidP="00C5272D">
            <w:pPr>
              <w:spacing w:before="120"/>
              <w:rPr>
                <w:rFonts w:asciiTheme="minorHAnsi" w:hAnsiTheme="minorHAnsi"/>
                <w:sz w:val="20"/>
              </w:rPr>
            </w:pPr>
            <w:r w:rsidRPr="008F768B">
              <w:rPr>
                <w:rFonts w:eastAsia="Times New Roman"/>
                <w:bCs/>
                <w:color w:val="282B33"/>
                <w:sz w:val="20"/>
                <w:szCs w:val="20"/>
              </w:rPr>
              <w:t>Ms Ciella Williams</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9248DCC" w14:textId="0A60C060" w:rsidR="00DB4195" w:rsidRPr="00FC79A1" w:rsidRDefault="00C5272D" w:rsidP="00C5272D">
            <w:pPr>
              <w:spacing w:after="120"/>
              <w:rPr>
                <w:rFonts w:eastAsia="Times New Roman"/>
                <w:b/>
                <w:bCs/>
                <w:color w:val="282B33"/>
                <w:sz w:val="20"/>
                <w:szCs w:val="20"/>
                <w:lang w:eastAsia="en-AU"/>
              </w:rPr>
            </w:pPr>
            <w:r w:rsidRPr="00FC79A1">
              <w:rPr>
                <w:rFonts w:eastAsia="Times New Roman"/>
                <w:b/>
                <w:bCs/>
                <w:color w:val="282B33"/>
                <w:sz w:val="20"/>
                <w:szCs w:val="20"/>
                <w:lang w:eastAsia="en-AU"/>
              </w:rPr>
              <w:t>Ciella Williams in Residence at Corrugated Iron Youth Arts (CIYA)</w:t>
            </w:r>
          </w:p>
          <w:p w14:paraId="74CD065C" w14:textId="7914EDBB" w:rsidR="00AB203C" w:rsidRPr="00DB4195" w:rsidRDefault="00AB203C" w:rsidP="000F1B48">
            <w:pPr>
              <w:spacing w:after="120"/>
              <w:rPr>
                <w:rFonts w:eastAsia="Times New Roman"/>
                <w:color w:val="282B33"/>
                <w:sz w:val="20"/>
                <w:szCs w:val="20"/>
                <w:lang w:eastAsia="en-AU"/>
              </w:rPr>
            </w:pPr>
            <w:r>
              <w:rPr>
                <w:rFonts w:eastAsia="Times New Roman"/>
                <w:color w:val="282B33"/>
                <w:sz w:val="20"/>
                <w:szCs w:val="20"/>
                <w:lang w:eastAsia="en-AU"/>
              </w:rPr>
              <w:t>Writer in Residence position over 4 school terms at Corrugated Iron Youth Arts (CIYA) to receive mentoring, collaborate and to explore ideas to create new, dynamic</w:t>
            </w:r>
            <w:r w:rsidR="00016D37">
              <w:rPr>
                <w:rFonts w:eastAsia="Times New Roman"/>
                <w:color w:val="282B33"/>
                <w:sz w:val="20"/>
                <w:szCs w:val="20"/>
                <w:lang w:eastAsia="en-AU"/>
              </w:rPr>
              <w:t xml:space="preserve"> and relevant play for young people in addition to the creation of new work</w:t>
            </w:r>
            <w:r w:rsidR="000F1B48">
              <w:rPr>
                <w:rFonts w:eastAsia="Times New Roman"/>
                <w:color w:val="282B33"/>
                <w:sz w:val="20"/>
                <w:szCs w:val="20"/>
                <w:lang w:eastAsia="en-AU"/>
              </w:rPr>
              <w:t>.</w:t>
            </w:r>
          </w:p>
        </w:tc>
        <w:tc>
          <w:tcPr>
            <w:tcW w:w="421" w:type="pct"/>
            <w:tcBorders>
              <w:top w:val="single" w:sz="7" w:space="0" w:color="000000"/>
              <w:left w:val="single" w:sz="7" w:space="0" w:color="000000"/>
              <w:bottom w:val="single" w:sz="7" w:space="0" w:color="000000"/>
              <w:right w:val="single" w:sz="7" w:space="0" w:color="000000"/>
            </w:tcBorders>
            <w:vAlign w:val="center"/>
          </w:tcPr>
          <w:p w14:paraId="7879F91F" w14:textId="7D954F4A" w:rsidR="003A2A39" w:rsidRPr="003A2A39" w:rsidRDefault="00C5272D" w:rsidP="00C5272D">
            <w:pPr>
              <w:spacing w:before="120"/>
              <w:rPr>
                <w:rFonts w:asciiTheme="minorHAnsi" w:hAnsiTheme="minorHAnsi"/>
                <w:sz w:val="20"/>
              </w:rPr>
            </w:pPr>
            <w:r>
              <w:rPr>
                <w:rFonts w:asciiTheme="minorHAnsi" w:hAnsiTheme="minorHAnsi"/>
                <w:sz w:val="20"/>
              </w:rPr>
              <w:t>Darwin, Palmerston,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4C3F41" w14:textId="18A21EC9" w:rsidR="003A2A39" w:rsidRPr="003A2A39" w:rsidRDefault="00C5272D" w:rsidP="00C5272D">
            <w:pPr>
              <w:spacing w:before="120"/>
              <w:rPr>
                <w:rFonts w:asciiTheme="minorHAnsi" w:hAnsiTheme="minorHAnsi"/>
                <w:sz w:val="20"/>
              </w:rPr>
            </w:pPr>
            <w:r>
              <w:rPr>
                <w:rFonts w:asciiTheme="minorHAnsi" w:hAnsiTheme="minorHAnsi"/>
                <w:sz w:val="20"/>
              </w:rPr>
              <w:t>$20,000</w:t>
            </w:r>
          </w:p>
        </w:tc>
      </w:tr>
      <w:tr w:rsidR="003A2A39" w:rsidRPr="009157F0" w14:paraId="0619AECF" w14:textId="77777777" w:rsidTr="00FC79A1">
        <w:trPr>
          <w:cantSplit/>
          <w:trHeight w:val="9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AF45BE" w14:textId="44D47C72" w:rsidR="003A2A39" w:rsidRPr="006C6938" w:rsidRDefault="00C5272D" w:rsidP="00C5272D">
            <w:pPr>
              <w:spacing w:before="120"/>
              <w:rPr>
                <w:rFonts w:asciiTheme="minorHAnsi" w:hAnsiTheme="minorHAnsi"/>
                <w:sz w:val="20"/>
              </w:rPr>
            </w:pPr>
            <w:r w:rsidRPr="008F768B">
              <w:rPr>
                <w:rFonts w:eastAsia="Times New Roman"/>
                <w:bCs/>
                <w:color w:val="282B33"/>
                <w:sz w:val="20"/>
                <w:szCs w:val="20"/>
              </w:rPr>
              <w:t>Mr Charlie Ward</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633178B" w14:textId="35032BC7" w:rsidR="00756BE0" w:rsidRPr="00FC79A1" w:rsidRDefault="00C5272D" w:rsidP="00C5272D">
            <w:pPr>
              <w:spacing w:after="120"/>
              <w:rPr>
                <w:rFonts w:eastAsia="Times New Roman"/>
                <w:b/>
                <w:bCs/>
                <w:color w:val="282B33"/>
                <w:sz w:val="20"/>
                <w:szCs w:val="20"/>
                <w:lang w:eastAsia="en-AU"/>
              </w:rPr>
            </w:pPr>
            <w:r w:rsidRPr="00FC79A1">
              <w:rPr>
                <w:rFonts w:eastAsia="Times New Roman"/>
                <w:b/>
                <w:bCs/>
                <w:color w:val="282B33"/>
                <w:sz w:val="20"/>
                <w:szCs w:val="20"/>
                <w:lang w:eastAsia="en-AU"/>
              </w:rPr>
              <w:t xml:space="preserve">Myself </w:t>
            </w:r>
            <w:r w:rsidR="00C209E0" w:rsidRPr="00FC79A1">
              <w:rPr>
                <w:rFonts w:eastAsia="Times New Roman"/>
                <w:b/>
                <w:bCs/>
                <w:color w:val="282B33"/>
                <w:sz w:val="20"/>
                <w:szCs w:val="20"/>
                <w:lang w:eastAsia="en-AU"/>
              </w:rPr>
              <w:t xml:space="preserve">I leave </w:t>
            </w:r>
            <w:proofErr w:type="spellStart"/>
            <w:r w:rsidR="00C209E0" w:rsidRPr="00FC79A1">
              <w:rPr>
                <w:rFonts w:eastAsia="Times New Roman"/>
                <w:b/>
                <w:bCs/>
                <w:color w:val="282B33"/>
                <w:sz w:val="20"/>
                <w:szCs w:val="20"/>
                <w:lang w:eastAsia="en-AU"/>
              </w:rPr>
              <w:t>til</w:t>
            </w:r>
            <w:proofErr w:type="spellEnd"/>
            <w:r w:rsidR="00C209E0" w:rsidRPr="00FC79A1">
              <w:rPr>
                <w:rFonts w:eastAsia="Times New Roman"/>
                <w:b/>
                <w:bCs/>
                <w:color w:val="282B33"/>
                <w:sz w:val="20"/>
                <w:szCs w:val="20"/>
                <w:lang w:eastAsia="en-AU"/>
              </w:rPr>
              <w:t xml:space="preserve"> Last: the life of Jean Zakaria</w:t>
            </w:r>
          </w:p>
          <w:p w14:paraId="79FD8A9F" w14:textId="75D7A301" w:rsidR="005B1C9C" w:rsidRPr="009157F0" w:rsidRDefault="006A6D63" w:rsidP="007300DB">
            <w:pPr>
              <w:spacing w:after="120"/>
              <w:rPr>
                <w:rFonts w:eastAsia="Times New Roman"/>
                <w:color w:val="282B33"/>
                <w:sz w:val="20"/>
                <w:szCs w:val="20"/>
                <w:lang w:eastAsia="en-AU"/>
              </w:rPr>
            </w:pPr>
            <w:r>
              <w:rPr>
                <w:rFonts w:eastAsia="Times New Roman"/>
                <w:color w:val="282B33"/>
                <w:sz w:val="20"/>
                <w:szCs w:val="20"/>
                <w:lang w:eastAsia="en-AU"/>
              </w:rPr>
              <w:t>S</w:t>
            </w:r>
            <w:r w:rsidR="007300DB">
              <w:rPr>
                <w:rFonts w:eastAsia="Times New Roman"/>
                <w:color w:val="282B33"/>
                <w:sz w:val="20"/>
                <w:szCs w:val="20"/>
                <w:lang w:eastAsia="en-AU"/>
              </w:rPr>
              <w:t>upport</w:t>
            </w:r>
            <w:r>
              <w:rPr>
                <w:rFonts w:eastAsia="Times New Roman"/>
                <w:color w:val="282B33"/>
                <w:sz w:val="20"/>
                <w:szCs w:val="20"/>
                <w:lang w:eastAsia="en-AU"/>
              </w:rPr>
              <w:t xml:space="preserve">ing </w:t>
            </w:r>
            <w:r w:rsidR="007300DB">
              <w:rPr>
                <w:rFonts w:eastAsia="Times New Roman"/>
                <w:color w:val="282B33"/>
                <w:sz w:val="20"/>
                <w:szCs w:val="20"/>
                <w:lang w:eastAsia="en-AU"/>
              </w:rPr>
              <w:t xml:space="preserve">the development of a publication ready manuscript of a Melbourne nurse and activist Jean Zakaria, who in the early 1970s played a key role supporting both the Gurindji Land Rights campaign and the </w:t>
            </w:r>
            <w:proofErr w:type="spellStart"/>
            <w:r w:rsidR="007300DB">
              <w:rPr>
                <w:rFonts w:eastAsia="Times New Roman"/>
                <w:color w:val="282B33"/>
                <w:sz w:val="20"/>
                <w:szCs w:val="20"/>
                <w:lang w:eastAsia="en-AU"/>
              </w:rPr>
              <w:t>Ngarrinyman</w:t>
            </w:r>
            <w:proofErr w:type="spellEnd"/>
            <w:r w:rsidR="007300DB">
              <w:rPr>
                <w:rFonts w:eastAsia="Times New Roman"/>
                <w:color w:val="282B33"/>
                <w:sz w:val="20"/>
                <w:szCs w:val="20"/>
                <w:lang w:eastAsia="en-AU"/>
              </w:rPr>
              <w:t xml:space="preserve"> people’s walk-off from Victoria River Downs station in the Northern Territory.</w:t>
            </w:r>
          </w:p>
        </w:tc>
        <w:tc>
          <w:tcPr>
            <w:tcW w:w="421" w:type="pct"/>
            <w:tcBorders>
              <w:top w:val="single" w:sz="7" w:space="0" w:color="000000"/>
              <w:left w:val="single" w:sz="7" w:space="0" w:color="000000"/>
              <w:bottom w:val="single" w:sz="7" w:space="0" w:color="000000"/>
              <w:right w:val="single" w:sz="7" w:space="0" w:color="000000"/>
            </w:tcBorders>
            <w:vAlign w:val="center"/>
          </w:tcPr>
          <w:p w14:paraId="0EBBFB5D" w14:textId="09854CD2" w:rsidR="003A2A39" w:rsidRPr="003A2A39" w:rsidRDefault="00C5272D" w:rsidP="00C5272D">
            <w:pPr>
              <w:spacing w:before="120"/>
              <w:rPr>
                <w:rFonts w:asciiTheme="minorHAnsi" w:hAnsiTheme="minorHAnsi"/>
                <w:sz w:val="20"/>
              </w:rPr>
            </w:pPr>
            <w:r>
              <w:rPr>
                <w:rFonts w:asciiTheme="minorHAnsi" w:hAnsiTheme="minorHAnsi"/>
                <w:sz w:val="20"/>
              </w:rPr>
              <w:t>Darwin, Palmerston,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A6CD2A" w14:textId="3F25438C" w:rsidR="003A2A39" w:rsidRPr="003A2A39" w:rsidRDefault="00C5272D" w:rsidP="00C5272D">
            <w:pPr>
              <w:spacing w:before="120"/>
              <w:rPr>
                <w:rFonts w:asciiTheme="minorHAnsi" w:hAnsiTheme="minorHAnsi"/>
                <w:sz w:val="20"/>
              </w:rPr>
            </w:pPr>
            <w:r>
              <w:rPr>
                <w:rFonts w:asciiTheme="minorHAnsi" w:hAnsiTheme="minorHAnsi"/>
                <w:sz w:val="20"/>
              </w:rPr>
              <w:t>$39,504</w:t>
            </w:r>
          </w:p>
        </w:tc>
      </w:tr>
      <w:tr w:rsidR="003A2A39" w:rsidRPr="009157F0" w14:paraId="31FB7E4F" w14:textId="77777777" w:rsidTr="00FC79A1">
        <w:trPr>
          <w:cantSplit/>
          <w:trHeight w:val="9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53F9EB" w14:textId="690382B5" w:rsidR="003A2A39" w:rsidRPr="006C6938" w:rsidRDefault="00372CC4" w:rsidP="00C5272D">
            <w:pPr>
              <w:spacing w:before="120"/>
              <w:rPr>
                <w:rFonts w:asciiTheme="minorHAnsi" w:hAnsiTheme="minorHAnsi"/>
                <w:sz w:val="20"/>
              </w:rPr>
            </w:pPr>
            <w:r w:rsidRPr="008F768B">
              <w:rPr>
                <w:rFonts w:eastAsia="Times New Roman"/>
                <w:bCs/>
                <w:color w:val="282B33"/>
                <w:sz w:val="20"/>
                <w:szCs w:val="20"/>
              </w:rPr>
              <w:t>Ms Mel Robson</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D61D038" w14:textId="65F2BFF5" w:rsidR="00472420" w:rsidRPr="00FC79A1" w:rsidRDefault="00372CC4" w:rsidP="00372CC4">
            <w:pPr>
              <w:spacing w:after="120"/>
              <w:rPr>
                <w:rFonts w:eastAsia="Times New Roman"/>
                <w:b/>
                <w:bCs/>
                <w:color w:val="282B33"/>
                <w:sz w:val="20"/>
              </w:rPr>
            </w:pPr>
            <w:r w:rsidRPr="00FC79A1">
              <w:rPr>
                <w:rFonts w:eastAsia="Times New Roman"/>
                <w:b/>
                <w:bCs/>
                <w:color w:val="282B33"/>
                <w:sz w:val="20"/>
              </w:rPr>
              <w:t>Surface Tension: An Integrated Approach to the Ceramic Surface</w:t>
            </w:r>
          </w:p>
          <w:p w14:paraId="57960B65" w14:textId="1846C31F" w:rsidR="00071B66" w:rsidRPr="00372CC4" w:rsidRDefault="00050423" w:rsidP="00050423">
            <w:pPr>
              <w:spacing w:after="120"/>
              <w:rPr>
                <w:rFonts w:asciiTheme="minorHAnsi" w:hAnsiTheme="minorHAnsi"/>
                <w:bCs/>
                <w:sz w:val="20"/>
                <w:szCs w:val="20"/>
              </w:rPr>
            </w:pPr>
            <w:r w:rsidRPr="008F768B">
              <w:rPr>
                <w:rFonts w:eastAsia="Times New Roman"/>
                <w:color w:val="282B33"/>
                <w:sz w:val="20"/>
              </w:rPr>
              <w:t>Bringing together research, skills development and creative prototyping to explore digital futures for ceramics through exploration how traditional surfacing approaches can interact with digital methodologies to reimagine the ceramic surface by combining the handmade object and emerging digital technologies.</w:t>
            </w:r>
            <w:r>
              <w:rPr>
                <w:rFonts w:asciiTheme="minorHAnsi" w:hAnsiTheme="minorHAnsi"/>
                <w:bCs/>
                <w:sz w:val="20"/>
                <w:szCs w:val="20"/>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323FF649" w14:textId="3B43559E" w:rsidR="003A2A39" w:rsidRPr="003A2A39" w:rsidRDefault="00C5272D" w:rsidP="00C5272D">
            <w:pPr>
              <w:spacing w:before="120"/>
              <w:rPr>
                <w:rFonts w:asciiTheme="minorHAnsi" w:hAnsiTheme="minorHAnsi"/>
                <w:sz w:val="20"/>
              </w:rPr>
            </w:pPr>
            <w:r>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D82B21" w14:textId="10B7E3DE" w:rsidR="003A2A39" w:rsidRPr="003A2A39" w:rsidRDefault="00C5272D" w:rsidP="00C5272D">
            <w:pPr>
              <w:spacing w:before="120"/>
              <w:rPr>
                <w:rFonts w:asciiTheme="minorHAnsi" w:hAnsiTheme="minorHAnsi"/>
                <w:sz w:val="20"/>
              </w:rPr>
            </w:pPr>
            <w:r>
              <w:rPr>
                <w:rFonts w:asciiTheme="minorHAnsi" w:hAnsiTheme="minorHAnsi"/>
                <w:sz w:val="20"/>
              </w:rPr>
              <w:t>$38,032</w:t>
            </w:r>
          </w:p>
        </w:tc>
      </w:tr>
      <w:tr w:rsidR="003A2A39" w:rsidRPr="009157F0" w14:paraId="2378BC8C" w14:textId="77777777" w:rsidTr="00FC79A1">
        <w:trPr>
          <w:cantSplit/>
          <w:trHeight w:val="9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297711" w14:textId="61DBB95F" w:rsidR="003A2A39" w:rsidRPr="006C6938" w:rsidRDefault="007800F7" w:rsidP="00372CC4">
            <w:pPr>
              <w:spacing w:before="120"/>
              <w:rPr>
                <w:rFonts w:asciiTheme="minorHAnsi" w:hAnsiTheme="minorHAnsi"/>
                <w:sz w:val="20"/>
              </w:rPr>
            </w:pPr>
            <w:r w:rsidRPr="008F768B">
              <w:rPr>
                <w:rFonts w:eastAsia="Times New Roman"/>
                <w:bCs/>
                <w:color w:val="282B33"/>
                <w:sz w:val="20"/>
                <w:szCs w:val="20"/>
              </w:rPr>
              <w:t>Mx Ashleigh Musk</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995E4C2" w14:textId="07309DB8" w:rsidR="008D727E" w:rsidRPr="00FC79A1" w:rsidRDefault="007800F7" w:rsidP="007800F7">
            <w:pPr>
              <w:spacing w:after="120"/>
              <w:rPr>
                <w:rFonts w:eastAsia="Times New Roman"/>
                <w:b/>
                <w:bCs/>
                <w:color w:val="282B33"/>
                <w:sz w:val="20"/>
                <w:szCs w:val="20"/>
                <w:lang w:eastAsia="en-AU"/>
              </w:rPr>
            </w:pPr>
            <w:r w:rsidRPr="00FC79A1">
              <w:rPr>
                <w:rFonts w:eastAsia="Times New Roman"/>
                <w:b/>
                <w:bCs/>
                <w:color w:val="282B33"/>
                <w:sz w:val="20"/>
                <w:szCs w:val="20"/>
                <w:lang w:eastAsia="en-AU"/>
              </w:rPr>
              <w:t>Artist Residency at the Museum and Art Gallery of the Northern Territory</w:t>
            </w:r>
            <w:r w:rsidR="000F554F" w:rsidRPr="00FC79A1">
              <w:rPr>
                <w:rFonts w:eastAsia="Times New Roman"/>
                <w:b/>
                <w:bCs/>
                <w:color w:val="282B33"/>
                <w:sz w:val="20"/>
                <w:szCs w:val="20"/>
                <w:lang w:eastAsia="en-AU"/>
              </w:rPr>
              <w:t xml:space="preserve"> (MAGNT)</w:t>
            </w:r>
          </w:p>
          <w:p w14:paraId="766C8DB6" w14:textId="74560DD3" w:rsidR="00F568F6" w:rsidRPr="00DB5A8D" w:rsidRDefault="00923A5D" w:rsidP="00923A5D">
            <w:pPr>
              <w:spacing w:after="120"/>
              <w:rPr>
                <w:rFonts w:eastAsia="Times New Roman"/>
                <w:color w:val="282B33"/>
                <w:sz w:val="20"/>
                <w:szCs w:val="20"/>
                <w:lang w:eastAsia="en-AU"/>
              </w:rPr>
            </w:pPr>
            <w:r>
              <w:rPr>
                <w:rFonts w:eastAsia="Times New Roman"/>
                <w:color w:val="282B33"/>
                <w:sz w:val="20"/>
                <w:szCs w:val="20"/>
                <w:lang w:eastAsia="en-AU"/>
              </w:rPr>
              <w:t>Focusing on the geological, archaeological and ecological Earth Sciences collections the research will inform ongoing practice and output which considers environmental apocalypse and traversing the future of the Anthropocene by examining place, landscape and ecology</w:t>
            </w:r>
            <w:r w:rsidR="000F554F">
              <w:rPr>
                <w:rFonts w:eastAsia="Times New Roman"/>
                <w:color w:val="282B33"/>
                <w:sz w:val="20"/>
                <w:szCs w:val="20"/>
                <w:lang w:eastAsia="en-AU"/>
              </w:rPr>
              <w:t xml:space="preserve"> to be undertaken in both MAGNT locations in Darwin and Alice Springs</w:t>
            </w:r>
            <w:r>
              <w:rPr>
                <w:rFonts w:eastAsia="Times New Roman"/>
                <w:color w:val="282B33"/>
                <w:sz w:val="20"/>
                <w:szCs w:val="20"/>
                <w:lang w:eastAsia="en-AU"/>
              </w:rPr>
              <w:t>.</w:t>
            </w:r>
          </w:p>
        </w:tc>
        <w:tc>
          <w:tcPr>
            <w:tcW w:w="421" w:type="pct"/>
            <w:tcBorders>
              <w:top w:val="single" w:sz="7" w:space="0" w:color="000000"/>
              <w:left w:val="single" w:sz="7" w:space="0" w:color="000000"/>
              <w:bottom w:val="single" w:sz="7" w:space="0" w:color="000000"/>
              <w:right w:val="single" w:sz="7" w:space="0" w:color="000000"/>
            </w:tcBorders>
            <w:vAlign w:val="center"/>
          </w:tcPr>
          <w:p w14:paraId="3D857EF2" w14:textId="68DA3B46" w:rsidR="003A2A39" w:rsidRPr="003A2A39" w:rsidRDefault="00C5272D" w:rsidP="00C5272D">
            <w:pPr>
              <w:spacing w:before="120"/>
              <w:rPr>
                <w:rFonts w:asciiTheme="minorHAnsi" w:hAnsiTheme="minorHAnsi"/>
                <w:sz w:val="20"/>
              </w:rPr>
            </w:pPr>
            <w:r>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563DF42" w14:textId="49D01563" w:rsidR="003A2A39" w:rsidRPr="003A2A39" w:rsidRDefault="00C5272D" w:rsidP="00C5272D">
            <w:pPr>
              <w:spacing w:before="120"/>
              <w:rPr>
                <w:rFonts w:asciiTheme="minorHAnsi" w:hAnsiTheme="minorHAnsi"/>
                <w:sz w:val="20"/>
              </w:rPr>
            </w:pPr>
            <w:r>
              <w:rPr>
                <w:rFonts w:asciiTheme="minorHAnsi" w:hAnsiTheme="minorHAnsi"/>
                <w:sz w:val="20"/>
              </w:rPr>
              <w:t>$13,958</w:t>
            </w:r>
          </w:p>
        </w:tc>
      </w:tr>
      <w:tr w:rsidR="003A2A39" w:rsidRPr="009157F0" w14:paraId="315AFCEF" w14:textId="77777777" w:rsidTr="00FC79A1">
        <w:trPr>
          <w:cantSplit/>
          <w:trHeight w:val="9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E60AF8" w14:textId="1F429F01" w:rsidR="003A2A39" w:rsidRPr="006C6938" w:rsidRDefault="005E506E" w:rsidP="007800F7">
            <w:pPr>
              <w:spacing w:before="120"/>
              <w:rPr>
                <w:rFonts w:asciiTheme="minorHAnsi" w:hAnsiTheme="minorHAnsi"/>
                <w:sz w:val="20"/>
              </w:rPr>
            </w:pPr>
            <w:r w:rsidRPr="008F768B">
              <w:rPr>
                <w:rFonts w:eastAsia="Times New Roman"/>
                <w:bCs/>
                <w:color w:val="282B33"/>
                <w:sz w:val="20"/>
                <w:szCs w:val="20"/>
              </w:rPr>
              <w:lastRenderedPageBreak/>
              <w:t>Ms Miriam Nicholls</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0246B50" w14:textId="77C86E63" w:rsidR="001B5F0D" w:rsidRPr="00FC79A1" w:rsidRDefault="005E506E" w:rsidP="005E506E">
            <w:pPr>
              <w:spacing w:after="120"/>
              <w:rPr>
                <w:rFonts w:eastAsia="Times New Roman"/>
                <w:b/>
                <w:bCs/>
                <w:iCs/>
                <w:color w:val="282B33"/>
                <w:sz w:val="20"/>
                <w:szCs w:val="20"/>
                <w:lang w:eastAsia="en-AU"/>
              </w:rPr>
            </w:pPr>
            <w:r w:rsidRPr="00FC79A1">
              <w:rPr>
                <w:rFonts w:eastAsia="Times New Roman"/>
                <w:b/>
                <w:bCs/>
                <w:iCs/>
                <w:color w:val="282B33"/>
                <w:sz w:val="20"/>
                <w:szCs w:val="20"/>
                <w:lang w:eastAsia="en-AU"/>
              </w:rPr>
              <w:t xml:space="preserve">Artist-in-Residence at </w:t>
            </w:r>
            <w:proofErr w:type="spellStart"/>
            <w:r w:rsidRPr="00FC79A1">
              <w:rPr>
                <w:rFonts w:eastAsia="Times New Roman"/>
                <w:b/>
                <w:bCs/>
                <w:iCs/>
                <w:color w:val="282B33"/>
                <w:sz w:val="20"/>
                <w:szCs w:val="20"/>
                <w:lang w:eastAsia="en-AU"/>
              </w:rPr>
              <w:t>Duprada</w:t>
            </w:r>
            <w:proofErr w:type="spellEnd"/>
            <w:r w:rsidRPr="00FC79A1">
              <w:rPr>
                <w:rFonts w:eastAsia="Times New Roman"/>
                <w:b/>
                <w:bCs/>
                <w:iCs/>
                <w:color w:val="282B33"/>
                <w:sz w:val="20"/>
                <w:szCs w:val="20"/>
                <w:lang w:eastAsia="en-AU"/>
              </w:rPr>
              <w:t xml:space="preserve"> Dance Company </w:t>
            </w:r>
          </w:p>
          <w:p w14:paraId="4C4DDC4B" w14:textId="38EA40EC" w:rsidR="00910F68" w:rsidRPr="005E506E" w:rsidRDefault="00710CBF" w:rsidP="00D92E00">
            <w:pPr>
              <w:spacing w:after="120"/>
              <w:rPr>
                <w:rFonts w:eastAsia="Times New Roman"/>
                <w:iCs/>
                <w:color w:val="282B33"/>
                <w:sz w:val="20"/>
                <w:szCs w:val="20"/>
                <w:lang w:eastAsia="en-AU"/>
              </w:rPr>
            </w:pPr>
            <w:r>
              <w:rPr>
                <w:rFonts w:eastAsia="Times New Roman"/>
                <w:iCs/>
                <w:color w:val="282B33"/>
                <w:sz w:val="20"/>
                <w:szCs w:val="20"/>
                <w:lang w:eastAsia="en-AU"/>
              </w:rPr>
              <w:t>R</w:t>
            </w:r>
            <w:r w:rsidR="00D92E00">
              <w:rPr>
                <w:rFonts w:eastAsia="Times New Roman"/>
                <w:iCs/>
                <w:color w:val="282B33"/>
                <w:sz w:val="20"/>
                <w:szCs w:val="20"/>
                <w:lang w:eastAsia="en-AU"/>
              </w:rPr>
              <w:t xml:space="preserve">esidency with the </w:t>
            </w:r>
            <w:proofErr w:type="spellStart"/>
            <w:r w:rsidR="00D92E00">
              <w:rPr>
                <w:rFonts w:eastAsia="Times New Roman"/>
                <w:iCs/>
                <w:color w:val="282B33"/>
                <w:sz w:val="20"/>
                <w:szCs w:val="20"/>
                <w:lang w:eastAsia="en-AU"/>
              </w:rPr>
              <w:t>Duprada</w:t>
            </w:r>
            <w:proofErr w:type="spellEnd"/>
            <w:r w:rsidR="00D92E00">
              <w:rPr>
                <w:rFonts w:eastAsia="Times New Roman"/>
                <w:iCs/>
                <w:color w:val="282B33"/>
                <w:sz w:val="20"/>
                <w:szCs w:val="20"/>
                <w:lang w:eastAsia="en-AU"/>
              </w:rPr>
              <w:t xml:space="preserve"> Dance Company in 2024 to undertake skills development relating to dance, choreography and as a teaching artist includ</w:t>
            </w:r>
            <w:r w:rsidR="00655D8A">
              <w:rPr>
                <w:rFonts w:eastAsia="Times New Roman"/>
                <w:iCs/>
                <w:color w:val="282B33"/>
                <w:sz w:val="20"/>
                <w:szCs w:val="20"/>
                <w:lang w:eastAsia="en-AU"/>
              </w:rPr>
              <w:t>e</w:t>
            </w:r>
            <w:r w:rsidR="00D92E00">
              <w:rPr>
                <w:rFonts w:eastAsia="Times New Roman"/>
                <w:iCs/>
                <w:color w:val="282B33"/>
                <w:sz w:val="20"/>
                <w:szCs w:val="20"/>
                <w:lang w:eastAsia="en-AU"/>
              </w:rPr>
              <w:t xml:space="preserve"> training and performances in classical and contemporary ballet, developing contemporary dance teaching methods working with Artistic Director and mentor Lynne </w:t>
            </w:r>
            <w:proofErr w:type="spellStart"/>
            <w:r w:rsidR="00D92E00">
              <w:rPr>
                <w:rFonts w:eastAsia="Times New Roman"/>
                <w:iCs/>
                <w:color w:val="282B33"/>
                <w:sz w:val="20"/>
                <w:szCs w:val="20"/>
                <w:lang w:eastAsia="en-AU"/>
              </w:rPr>
              <w:t>Hanton</w:t>
            </w:r>
            <w:proofErr w:type="spellEnd"/>
            <w:r w:rsidR="00D92E00">
              <w:rPr>
                <w:rFonts w:eastAsia="Times New Roman"/>
                <w:iCs/>
                <w:color w:val="282B33"/>
                <w:sz w:val="20"/>
                <w:szCs w:val="20"/>
                <w:lang w:eastAsia="en-AU"/>
              </w:rPr>
              <w:t>.</w:t>
            </w:r>
          </w:p>
        </w:tc>
        <w:tc>
          <w:tcPr>
            <w:tcW w:w="421" w:type="pct"/>
            <w:tcBorders>
              <w:top w:val="single" w:sz="7" w:space="0" w:color="000000"/>
              <w:left w:val="single" w:sz="7" w:space="0" w:color="000000"/>
              <w:bottom w:val="single" w:sz="7" w:space="0" w:color="000000"/>
              <w:right w:val="single" w:sz="7" w:space="0" w:color="000000"/>
            </w:tcBorders>
            <w:vAlign w:val="center"/>
          </w:tcPr>
          <w:p w14:paraId="62090CD3" w14:textId="5EEC8574" w:rsidR="003A2A39" w:rsidRPr="003A2A39" w:rsidRDefault="00C5272D" w:rsidP="00C5272D">
            <w:pPr>
              <w:spacing w:before="120"/>
              <w:rPr>
                <w:rFonts w:asciiTheme="minorHAnsi" w:hAnsiTheme="minorHAnsi"/>
                <w:sz w:val="20"/>
              </w:rPr>
            </w:pPr>
            <w:r>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3DE3DB" w14:textId="70D5197D" w:rsidR="003A2A39" w:rsidRPr="003A2A39" w:rsidRDefault="00C5272D" w:rsidP="00C5272D">
            <w:pPr>
              <w:spacing w:before="120"/>
              <w:rPr>
                <w:rFonts w:asciiTheme="minorHAnsi" w:hAnsiTheme="minorHAnsi"/>
                <w:sz w:val="20"/>
              </w:rPr>
            </w:pPr>
            <w:r>
              <w:rPr>
                <w:rFonts w:asciiTheme="minorHAnsi" w:hAnsiTheme="minorHAnsi"/>
                <w:sz w:val="20"/>
              </w:rPr>
              <w:t>$18,480</w:t>
            </w:r>
          </w:p>
        </w:tc>
      </w:tr>
      <w:tr w:rsidR="00E04178" w:rsidRPr="009157F0" w14:paraId="11DB1576" w14:textId="77777777" w:rsidTr="00FC79A1">
        <w:trPr>
          <w:cantSplit/>
          <w:trHeight w:val="9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F345E6A" w14:textId="081E2EB2" w:rsidR="00E04178" w:rsidRPr="006C6938" w:rsidRDefault="005E506E" w:rsidP="005E506E">
            <w:pPr>
              <w:spacing w:before="120"/>
              <w:rPr>
                <w:rFonts w:asciiTheme="minorHAnsi" w:hAnsiTheme="minorHAnsi"/>
                <w:sz w:val="20"/>
              </w:rPr>
            </w:pPr>
            <w:r w:rsidRPr="008F768B">
              <w:rPr>
                <w:rFonts w:eastAsia="Times New Roman"/>
                <w:bCs/>
                <w:color w:val="282B33"/>
                <w:sz w:val="20"/>
                <w:szCs w:val="20"/>
              </w:rPr>
              <w:t>Ms Lisa Pellegrino</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F0EBEA4" w14:textId="62820398" w:rsidR="00E04178" w:rsidRPr="00FC79A1" w:rsidRDefault="005E506E" w:rsidP="005E506E">
            <w:pPr>
              <w:spacing w:after="120"/>
              <w:rPr>
                <w:rFonts w:eastAsia="Times New Roman"/>
                <w:b/>
                <w:bCs/>
                <w:iCs/>
                <w:color w:val="282B33"/>
                <w:sz w:val="20"/>
                <w:szCs w:val="20"/>
                <w:lang w:eastAsia="en-AU"/>
              </w:rPr>
            </w:pPr>
            <w:r w:rsidRPr="00FC79A1">
              <w:rPr>
                <w:rFonts w:eastAsia="Times New Roman"/>
                <w:b/>
                <w:bCs/>
                <w:iCs/>
                <w:color w:val="282B33"/>
                <w:sz w:val="20"/>
                <w:szCs w:val="20"/>
                <w:lang w:eastAsia="en-AU"/>
              </w:rPr>
              <w:t>Arts NT Creative Fellowship 2023/2024</w:t>
            </w:r>
          </w:p>
          <w:p w14:paraId="5716F06F" w14:textId="0CABAB53" w:rsidR="00D24A3B" w:rsidRPr="008F768B" w:rsidRDefault="0006313C" w:rsidP="00635F2C">
            <w:pPr>
              <w:spacing w:after="120"/>
              <w:rPr>
                <w:rFonts w:eastAsia="Times New Roman"/>
                <w:iCs/>
                <w:color w:val="282B33"/>
                <w:sz w:val="20"/>
                <w:szCs w:val="20"/>
                <w:lang w:eastAsia="en-AU"/>
              </w:rPr>
            </w:pPr>
            <w:r>
              <w:rPr>
                <w:rFonts w:eastAsia="Times New Roman"/>
                <w:iCs/>
                <w:color w:val="282B33"/>
                <w:sz w:val="20"/>
                <w:szCs w:val="20"/>
                <w:lang w:eastAsia="en-AU"/>
              </w:rPr>
              <w:t>Providing skills develop</w:t>
            </w:r>
            <w:r w:rsidR="00635F2C">
              <w:rPr>
                <w:rFonts w:eastAsia="Times New Roman"/>
                <w:iCs/>
                <w:color w:val="282B33"/>
                <w:sz w:val="20"/>
                <w:szCs w:val="20"/>
                <w:lang w:eastAsia="en-AU"/>
              </w:rPr>
              <w:t xml:space="preserve">ment </w:t>
            </w:r>
            <w:r>
              <w:rPr>
                <w:rFonts w:eastAsia="Times New Roman"/>
                <w:iCs/>
                <w:color w:val="282B33"/>
                <w:sz w:val="20"/>
                <w:szCs w:val="20"/>
                <w:lang w:eastAsia="en-AU"/>
              </w:rPr>
              <w:t>in performance, acting, improvisation and storytelling</w:t>
            </w:r>
            <w:r w:rsidR="00635F2C">
              <w:rPr>
                <w:rFonts w:eastAsia="Times New Roman"/>
                <w:iCs/>
                <w:color w:val="282B33"/>
                <w:sz w:val="20"/>
                <w:szCs w:val="20"/>
                <w:lang w:eastAsia="en-AU"/>
              </w:rPr>
              <w:t xml:space="preserve"> through a combination of classes, workshops, participation and observation in New York and Las Angeles, United States of America to support a number of productions including a one-women multimedia show, an audio play in development with a NT First Nations Artist and a podcast in </w:t>
            </w:r>
            <w:r>
              <w:rPr>
                <w:rFonts w:eastAsia="Times New Roman"/>
                <w:iCs/>
                <w:color w:val="282B33"/>
                <w:sz w:val="20"/>
                <w:szCs w:val="20"/>
                <w:lang w:eastAsia="en-AU"/>
              </w:rPr>
              <w:t>collaboration with Gurindji ABC presenter Uncle Charlie King</w:t>
            </w:r>
            <w:r w:rsidR="00635F2C">
              <w:rPr>
                <w:rFonts w:eastAsia="Times New Roman"/>
                <w:iCs/>
                <w:color w:val="282B33"/>
                <w:sz w:val="20"/>
                <w:szCs w:val="20"/>
                <w:lang w:eastAsia="en-AU"/>
              </w:rPr>
              <w:t>.</w:t>
            </w:r>
            <w:r>
              <w:rPr>
                <w:rFonts w:eastAsia="Times New Roman"/>
                <w:iCs/>
                <w:color w:val="282B33"/>
                <w:sz w:val="20"/>
                <w:szCs w:val="20"/>
                <w:lang w:eastAsia="en-AU"/>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2612A9B1" w14:textId="332EFFCB" w:rsidR="00E04178" w:rsidRPr="003A2A39" w:rsidRDefault="00FC79A1" w:rsidP="00C5272D">
            <w:pPr>
              <w:spacing w:before="120"/>
              <w:rPr>
                <w:rFonts w:asciiTheme="minorHAnsi" w:hAnsiTheme="minorHAnsi"/>
                <w:sz w:val="20"/>
              </w:rPr>
            </w:pPr>
            <w:r>
              <w:rPr>
                <w:rFonts w:asciiTheme="minorHAnsi" w:hAnsiTheme="minorHAnsi"/>
                <w:sz w:val="20"/>
              </w:rPr>
              <w:t>Darwin, Palmerston,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504BD33" w14:textId="7B32AE82" w:rsidR="00E04178" w:rsidRPr="003A2A39" w:rsidRDefault="00C5272D" w:rsidP="00C5272D">
            <w:pPr>
              <w:spacing w:before="120"/>
              <w:rPr>
                <w:rFonts w:asciiTheme="minorHAnsi" w:hAnsiTheme="minorHAnsi"/>
                <w:sz w:val="20"/>
              </w:rPr>
            </w:pPr>
            <w:r>
              <w:rPr>
                <w:rFonts w:asciiTheme="minorHAnsi" w:hAnsiTheme="minorHAnsi"/>
                <w:sz w:val="20"/>
              </w:rPr>
              <w:t>$35,026</w:t>
            </w:r>
          </w:p>
        </w:tc>
      </w:tr>
    </w:tbl>
    <w:p w14:paraId="0B8FB46E" w14:textId="77777777" w:rsidR="001F0263" w:rsidRDefault="001F0263" w:rsidP="001F0263">
      <w:pPr>
        <w:pStyle w:val="ListParagraph"/>
        <w:ind w:left="720"/>
      </w:pPr>
    </w:p>
    <w:p w14:paraId="437AE990" w14:textId="72E73318" w:rsidR="001F0263" w:rsidRPr="00D92AC1" w:rsidRDefault="001F0263" w:rsidP="00D92AC1">
      <w:pPr>
        <w:rPr>
          <w:b/>
          <w:i/>
        </w:rPr>
      </w:pPr>
      <w:r w:rsidRPr="001F0263">
        <w:rPr>
          <w:b/>
          <w:i/>
        </w:rPr>
        <w:t>*Regions align with the Territory Families, Housing and Communities service delivery regions and regional boundarie</w:t>
      </w:r>
      <w:r w:rsidR="00FC79A1">
        <w:rPr>
          <w:b/>
          <w:i/>
        </w:rPr>
        <w:t>s</w:t>
      </w:r>
    </w:p>
    <w:sectPr w:rsidR="001F0263" w:rsidRPr="00D92AC1" w:rsidSect="0004458B">
      <w:footerReference w:type="first" r:id="rId16"/>
      <w:pgSz w:w="16838" w:h="11906" w:orient="landscape" w:code="9"/>
      <w:pgMar w:top="794" w:right="794" w:bottom="568" w:left="794" w:header="79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2B0F" w14:textId="77777777" w:rsidR="00DB4176" w:rsidRDefault="00DB4176" w:rsidP="007332FF">
      <w:r>
        <w:separator/>
      </w:r>
    </w:p>
  </w:endnote>
  <w:endnote w:type="continuationSeparator" w:id="0">
    <w:p w14:paraId="1D423CFE" w14:textId="77777777" w:rsidR="00DB4176" w:rsidRDefault="00DB417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2B9E" w14:textId="77777777" w:rsidR="00983000" w:rsidRDefault="00983000" w:rsidP="00450636">
    <w:pPr>
      <w:spacing w:after="0"/>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14:paraId="6F6C53CA" w14:textId="77777777" w:rsidTr="001067B5">
      <w:trPr>
        <w:cantSplit/>
        <w:trHeight w:hRule="exact" w:val="1134"/>
      </w:trPr>
      <w:tc>
        <w:tcPr>
          <w:tcW w:w="7767" w:type="dxa"/>
          <w:vAlign w:val="center"/>
        </w:tcPr>
        <w:p w14:paraId="249D36F3" w14:textId="77777777" w:rsidR="0004458B" w:rsidRDefault="0004458B" w:rsidP="0004458B">
          <w:pPr>
            <w:spacing w:after="0"/>
            <w:rPr>
              <w:rStyle w:val="PageNumber"/>
              <w:b/>
            </w:rPr>
          </w:pPr>
          <w:r>
            <w:rPr>
              <w:rStyle w:val="PageNumber"/>
            </w:rPr>
            <w:t xml:space="preserve">Department of </w:t>
          </w:r>
          <w:sdt>
            <w:sdtPr>
              <w:rPr>
                <w:rStyle w:val="PageNumber"/>
                <w:b/>
              </w:rPr>
              <w:alias w:val="Company"/>
              <w:tag w:val=""/>
              <w:id w:val="-295370721"/>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14:paraId="3E51C725" w14:textId="0FC34999" w:rsidR="0004458B" w:rsidRPr="00CE30CF" w:rsidRDefault="002821BC" w:rsidP="0004458B">
          <w:pPr>
            <w:spacing w:after="0"/>
            <w:rPr>
              <w:rStyle w:val="PageNumber"/>
            </w:rPr>
          </w:pPr>
          <w:sdt>
            <w:sdtPr>
              <w:rPr>
                <w:rStyle w:val="PageNumber"/>
              </w:rPr>
              <w:alias w:val="Date"/>
              <w:tag w:val=""/>
              <w:id w:val="-102657481"/>
              <w:dataBinding w:prefixMappings="xmlns:ns0='http://schemas.microsoft.com/office/2006/coverPageProps' " w:xpath="/ns0:CoverPageProperties[1]/ns0:PublishDate[1]" w:storeItemID="{55AF091B-3C7A-41E3-B477-F2FDAA23CFDA}"/>
              <w15:color w:val="000000"/>
              <w:date w:fullDate="2023-02-23T00:00:00Z">
                <w:dateFormat w:val="d MMMM yyyy"/>
                <w:lid w:val="en-AU"/>
                <w:storeMappedDataAs w:val="dateTime"/>
                <w:calendar w:val="gregorian"/>
              </w:date>
            </w:sdtPr>
            <w:sdtEndPr>
              <w:rPr>
                <w:rStyle w:val="PageNumber"/>
              </w:rPr>
            </w:sdtEndPr>
            <w:sdtContent>
              <w:r w:rsidR="004F15D4">
                <w:rPr>
                  <w:rStyle w:val="PageNumber"/>
                </w:rPr>
                <w:t>23 February 2023</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1B019F">
            <w:rPr>
              <w:rStyle w:val="PageNumber"/>
              <w:noProof/>
            </w:rPr>
            <w:t>3</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1B019F">
            <w:rPr>
              <w:rStyle w:val="PageNumber"/>
              <w:noProof/>
            </w:rPr>
            <w:t>3</w:t>
          </w:r>
          <w:r w:rsidR="0004458B" w:rsidRPr="00AC4488">
            <w:rPr>
              <w:rStyle w:val="PageNumber"/>
            </w:rPr>
            <w:fldChar w:fldCharType="end"/>
          </w:r>
        </w:p>
      </w:tc>
      <w:tc>
        <w:tcPr>
          <w:tcW w:w="7401" w:type="dxa"/>
          <w:vAlign w:val="bottom"/>
        </w:tcPr>
        <w:p w14:paraId="62519920" w14:textId="77777777" w:rsidR="0004458B" w:rsidRPr="001E14EB" w:rsidRDefault="0004458B" w:rsidP="0004458B">
          <w:pPr>
            <w:spacing w:after="0"/>
            <w:jc w:val="right"/>
          </w:pPr>
          <w:r>
            <w:rPr>
              <w:noProof/>
              <w:lang w:eastAsia="en-AU"/>
            </w:rPr>
            <w:drawing>
              <wp:inline distT="0" distB="0" distL="0" distR="0" wp14:anchorId="6BA01F46" wp14:editId="78DCC294">
                <wp:extent cx="1572479" cy="561600"/>
                <wp:effectExtent l="0" t="0" r="889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9D74D31" w14:textId="77777777" w:rsidR="00CA36A0" w:rsidRPr="00B11C67" w:rsidRDefault="00CA36A0" w:rsidP="0004458B">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CF8E" w14:textId="77777777" w:rsidR="00D15D88" w:rsidRDefault="00D15D88" w:rsidP="00E37AAD">
    <w:pPr>
      <w:spacing w:after="0"/>
      <w:ind w:right="-1" w:hanging="142"/>
    </w:pPr>
  </w:p>
  <w:tbl>
    <w:tblPr>
      <w:tblW w:w="1063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865"/>
    </w:tblGrid>
    <w:tr w:rsidR="0071700C" w:rsidRPr="00132658" w14:paraId="0C3E8179" w14:textId="77777777" w:rsidTr="002022C7">
      <w:trPr>
        <w:cantSplit/>
        <w:trHeight w:hRule="exact" w:val="1134"/>
      </w:trPr>
      <w:tc>
        <w:tcPr>
          <w:tcW w:w="7767" w:type="dxa"/>
          <w:vAlign w:val="center"/>
        </w:tcPr>
        <w:p w14:paraId="321E2213" w14:textId="77777777" w:rsidR="00D47DC7" w:rsidRDefault="00D47DC7" w:rsidP="004722A8">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F0263">
                <w:rPr>
                  <w:rStyle w:val="PageNumber"/>
                  <w:b/>
                </w:rPr>
                <w:t>Territory Families, Housing and Communities</w:t>
              </w:r>
            </w:sdtContent>
          </w:sdt>
          <w:r w:rsidRPr="00CE6614">
            <w:rPr>
              <w:rStyle w:val="PageNumber"/>
            </w:rPr>
            <w:t xml:space="preserve"> </w:t>
          </w:r>
          <w:r w:rsidR="001F0263">
            <w:rPr>
              <w:rStyle w:val="PageNumber"/>
            </w:rPr>
            <w:t>–</w:t>
          </w:r>
          <w:r w:rsidRPr="00CE6614">
            <w:rPr>
              <w:rStyle w:val="PageNumber"/>
            </w:rPr>
            <w:t xml:space="preserve"> </w:t>
          </w:r>
          <w:r w:rsidR="001F0263">
            <w:rPr>
              <w:rStyle w:val="PageNumber"/>
            </w:rPr>
            <w:t>Arts NT</w:t>
          </w:r>
        </w:p>
        <w:p w14:paraId="490E022D" w14:textId="0A3352B0" w:rsidR="0071700C" w:rsidRPr="00CE30CF" w:rsidRDefault="002821BC" w:rsidP="004722A8">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2-23T00:00:00Z">
                <w:dateFormat w:val="d MMMM yyyy"/>
                <w:lid w:val="en-AU"/>
                <w:storeMappedDataAs w:val="dateTime"/>
                <w:calendar w:val="gregorian"/>
              </w:date>
            </w:sdtPr>
            <w:sdtEndPr>
              <w:rPr>
                <w:rStyle w:val="PageNumber"/>
              </w:rPr>
            </w:sdtEndPr>
            <w:sdtContent>
              <w:r w:rsidR="004F15D4">
                <w:rPr>
                  <w:rStyle w:val="PageNumber"/>
                </w:rPr>
                <w:t>23 February 2023</w:t>
              </w:r>
            </w:sdtContent>
          </w:sdt>
          <w:r w:rsidR="001F0263">
            <w:rPr>
              <w:rStyle w:val="PageNumber"/>
            </w:rPr>
            <w:t xml:space="preserve"> |</w:t>
          </w:r>
          <w:r w:rsidR="004722A8">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1B019F">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1B019F">
            <w:rPr>
              <w:rStyle w:val="PageNumber"/>
              <w:noProof/>
            </w:rPr>
            <w:t>3</w:t>
          </w:r>
          <w:r w:rsidR="00D47DC7" w:rsidRPr="00AC4488">
            <w:rPr>
              <w:rStyle w:val="PageNumber"/>
            </w:rPr>
            <w:fldChar w:fldCharType="end"/>
          </w:r>
        </w:p>
      </w:tc>
      <w:tc>
        <w:tcPr>
          <w:tcW w:w="2865" w:type="dxa"/>
          <w:vAlign w:val="bottom"/>
        </w:tcPr>
        <w:p w14:paraId="397658EE" w14:textId="77777777" w:rsidR="0071700C" w:rsidRPr="001E14EB" w:rsidRDefault="0071700C" w:rsidP="0071700C">
          <w:pPr>
            <w:spacing w:after="0"/>
            <w:jc w:val="right"/>
          </w:pPr>
          <w:r>
            <w:rPr>
              <w:noProof/>
              <w:lang w:eastAsia="en-AU"/>
            </w:rPr>
            <w:drawing>
              <wp:inline distT="0" distB="0" distL="0" distR="0" wp14:anchorId="4821953C" wp14:editId="4B67072C">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4F9BEB8" w14:textId="77777777" w:rsidR="0089368E" w:rsidRPr="00661BE1" w:rsidRDefault="0089368E" w:rsidP="00D15D88">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6F18" w14:textId="77777777" w:rsidR="0004458B" w:rsidRDefault="0004458B" w:rsidP="00E37AAD">
    <w:pPr>
      <w:spacing w:after="0"/>
      <w:ind w:right="-1" w:hanging="142"/>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14:paraId="5A289E49" w14:textId="77777777" w:rsidTr="0004458B">
      <w:trPr>
        <w:cantSplit/>
        <w:trHeight w:hRule="exact" w:val="1134"/>
      </w:trPr>
      <w:tc>
        <w:tcPr>
          <w:tcW w:w="7767" w:type="dxa"/>
          <w:vAlign w:val="center"/>
        </w:tcPr>
        <w:p w14:paraId="74D4D105" w14:textId="77777777" w:rsidR="0004458B" w:rsidRDefault="0004458B" w:rsidP="004722A8">
          <w:pPr>
            <w:spacing w:after="0"/>
            <w:rPr>
              <w:rStyle w:val="PageNumber"/>
              <w:b/>
            </w:rPr>
          </w:pPr>
          <w:r>
            <w:rPr>
              <w:rStyle w:val="PageNumber"/>
            </w:rPr>
            <w:t xml:space="preserve">Department of </w:t>
          </w:r>
          <w:sdt>
            <w:sdtPr>
              <w:rPr>
                <w:rStyle w:val="PageNumber"/>
                <w:b/>
              </w:rPr>
              <w:alias w:val="Company"/>
              <w:tag w:val=""/>
              <w:id w:val="-43807180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14:paraId="23639CD6" w14:textId="7CFF8420" w:rsidR="0004458B" w:rsidRPr="00CE30CF" w:rsidRDefault="002821BC" w:rsidP="004722A8">
          <w:pPr>
            <w:spacing w:after="0"/>
            <w:rPr>
              <w:rStyle w:val="PageNumber"/>
            </w:rPr>
          </w:pPr>
          <w:sdt>
            <w:sdtPr>
              <w:rPr>
                <w:rStyle w:val="PageNumber"/>
              </w:rPr>
              <w:alias w:val="Date"/>
              <w:tag w:val=""/>
              <w:id w:val="-546755443"/>
              <w:dataBinding w:prefixMappings="xmlns:ns0='http://schemas.microsoft.com/office/2006/coverPageProps' " w:xpath="/ns0:CoverPageProperties[1]/ns0:PublishDate[1]" w:storeItemID="{55AF091B-3C7A-41E3-B477-F2FDAA23CFDA}"/>
              <w15:color w:val="000000"/>
              <w:date w:fullDate="2023-02-23T00:00:00Z">
                <w:dateFormat w:val="d MMMM yyyy"/>
                <w:lid w:val="en-AU"/>
                <w:storeMappedDataAs w:val="dateTime"/>
                <w:calendar w:val="gregorian"/>
              </w:date>
            </w:sdtPr>
            <w:sdtEndPr>
              <w:rPr>
                <w:rStyle w:val="PageNumber"/>
              </w:rPr>
            </w:sdtEndPr>
            <w:sdtContent>
              <w:r w:rsidR="004F15D4">
                <w:rPr>
                  <w:rStyle w:val="PageNumber"/>
                </w:rPr>
                <w:t>23 February 2023</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1B019F">
            <w:rPr>
              <w:rStyle w:val="PageNumber"/>
              <w:noProof/>
            </w:rPr>
            <w:t>2</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1B019F">
            <w:rPr>
              <w:rStyle w:val="PageNumber"/>
              <w:noProof/>
            </w:rPr>
            <w:t>3</w:t>
          </w:r>
          <w:r w:rsidR="0004458B" w:rsidRPr="00AC4488">
            <w:rPr>
              <w:rStyle w:val="PageNumber"/>
            </w:rPr>
            <w:fldChar w:fldCharType="end"/>
          </w:r>
        </w:p>
      </w:tc>
      <w:tc>
        <w:tcPr>
          <w:tcW w:w="7401" w:type="dxa"/>
          <w:vAlign w:val="bottom"/>
        </w:tcPr>
        <w:p w14:paraId="3F84867F" w14:textId="77777777" w:rsidR="0004458B" w:rsidRPr="001E14EB" w:rsidRDefault="0004458B" w:rsidP="0071700C">
          <w:pPr>
            <w:spacing w:after="0"/>
            <w:jc w:val="right"/>
          </w:pPr>
          <w:r>
            <w:rPr>
              <w:noProof/>
              <w:lang w:eastAsia="en-AU"/>
            </w:rPr>
            <w:drawing>
              <wp:inline distT="0" distB="0" distL="0" distR="0" wp14:anchorId="4A8AFDCC" wp14:editId="51375AA4">
                <wp:extent cx="1572479" cy="561600"/>
                <wp:effectExtent l="0" t="0" r="8890" b="0"/>
                <wp:docPr id="12" name="Picture 1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34D42CA" w14:textId="77777777" w:rsidR="0004458B" w:rsidRPr="00661BE1" w:rsidRDefault="0004458B"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448E" w14:textId="77777777" w:rsidR="00DB4176" w:rsidRDefault="00DB4176" w:rsidP="007332FF">
      <w:r>
        <w:separator/>
      </w:r>
    </w:p>
  </w:footnote>
  <w:footnote w:type="continuationSeparator" w:id="0">
    <w:p w14:paraId="3E9FB4D1" w14:textId="77777777" w:rsidR="00DB4176" w:rsidRDefault="00DB417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6B9A" w14:textId="428369C0" w:rsidR="00983000" w:rsidRPr="00162207" w:rsidRDefault="002821BC"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C5542B">
          <w:t>2023-24 Creative Fellowships and Residencies</w:t>
        </w:r>
        <w:r w:rsidR="00187DF1">
          <w:t xml:space="preserve"> </w:t>
        </w:r>
        <w:r w:rsidR="00C5542B">
          <w:t>Awarded Grants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sz w:val="48"/>
        <w:szCs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2FCE3C76" w14:textId="17010D5B" w:rsidR="00E54F9E" w:rsidRPr="006362C5" w:rsidRDefault="00187DF1" w:rsidP="00435082">
        <w:pPr>
          <w:pStyle w:val="Title"/>
          <w:rPr>
            <w:sz w:val="48"/>
            <w:szCs w:val="48"/>
          </w:rPr>
        </w:pPr>
        <w:r>
          <w:rPr>
            <w:rStyle w:val="Heading1Char"/>
            <w:sz w:val="48"/>
            <w:szCs w:val="48"/>
          </w:rPr>
          <w:t>2023-24 Creative Fellowships and Residencies Awarded Grants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8B0A9D"/>
    <w:multiLevelType w:val="hybridMultilevel"/>
    <w:tmpl w:val="188E4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DE100C"/>
    <w:multiLevelType w:val="hybridMultilevel"/>
    <w:tmpl w:val="7B002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414546226">
    <w:abstractNumId w:val="35"/>
  </w:num>
  <w:num w:numId="2" w16cid:durableId="779879090">
    <w:abstractNumId w:val="22"/>
  </w:num>
  <w:num w:numId="3" w16cid:durableId="1683781344">
    <w:abstractNumId w:val="73"/>
  </w:num>
  <w:num w:numId="4" w16cid:durableId="1470324856">
    <w:abstractNumId w:val="45"/>
  </w:num>
  <w:num w:numId="5" w16cid:durableId="2093576374">
    <w:abstractNumId w:val="29"/>
  </w:num>
  <w:num w:numId="6" w16cid:durableId="1560165846">
    <w:abstractNumId w:val="16"/>
  </w:num>
  <w:num w:numId="7" w16cid:durableId="1621645748">
    <w:abstractNumId w:val="50"/>
  </w:num>
  <w:num w:numId="8" w16cid:durableId="175317395">
    <w:abstractNumId w:val="25"/>
  </w:num>
  <w:num w:numId="9" w16cid:durableId="49424073">
    <w:abstractNumId w:val="57"/>
  </w:num>
  <w:num w:numId="10" w16cid:durableId="1869756570">
    <w:abstractNumId w:val="21"/>
  </w:num>
  <w:num w:numId="11" w16cid:durableId="1155685755">
    <w:abstractNumId w:val="63"/>
  </w:num>
  <w:num w:numId="12" w16cid:durableId="503863158">
    <w:abstractNumId w:val="18"/>
  </w:num>
  <w:num w:numId="13" w16cid:durableId="1790860323">
    <w:abstractNumId w:val="1"/>
  </w:num>
  <w:num w:numId="14" w16cid:durableId="1419131421">
    <w:abstractNumId w:val="61"/>
  </w:num>
  <w:num w:numId="15" w16cid:durableId="122963783">
    <w:abstractNumId w:val="28"/>
  </w:num>
  <w:num w:numId="16" w16cid:durableId="1449663688">
    <w:abstractNumId w:val="62"/>
  </w:num>
  <w:num w:numId="17" w16cid:durableId="901988635">
    <w:abstractNumId w:val="71"/>
  </w:num>
  <w:num w:numId="18" w16cid:durableId="1515991868">
    <w:abstractNumId w:val="56"/>
  </w:num>
  <w:num w:numId="19" w16cid:durableId="919027971">
    <w:abstractNumId w:val="48"/>
  </w:num>
  <w:num w:numId="20" w16cid:durableId="688602324">
    <w:abstractNumId w:val="52"/>
  </w:num>
  <w:num w:numId="21" w16cid:durableId="503204396">
    <w:abstractNumId w:val="40"/>
  </w:num>
  <w:num w:numId="22" w16cid:durableId="899631226">
    <w:abstractNumId w:val="55"/>
  </w:num>
  <w:num w:numId="23" w16cid:durableId="1182356100">
    <w:abstractNumId w:val="47"/>
  </w:num>
  <w:num w:numId="24" w16cid:durableId="715815343">
    <w:abstractNumId w:val="42"/>
  </w:num>
  <w:num w:numId="25" w16cid:durableId="79260657">
    <w:abstractNumId w:val="38"/>
  </w:num>
  <w:num w:numId="26" w16cid:durableId="319433580">
    <w:abstractNumId w:val="11"/>
  </w:num>
  <w:num w:numId="27" w16cid:durableId="1906068810">
    <w:abstractNumId w:val="72"/>
  </w:num>
  <w:num w:numId="28" w16cid:durableId="1874071724">
    <w:abstractNumId w:val="37"/>
  </w:num>
  <w:num w:numId="29" w16cid:durableId="379940536">
    <w:abstractNumId w:val="30"/>
  </w:num>
  <w:num w:numId="30" w16cid:durableId="2131315114">
    <w:abstractNumId w:val="0"/>
  </w:num>
  <w:num w:numId="31" w16cid:durableId="1743596115">
    <w:abstractNumId w:val="41"/>
  </w:num>
  <w:num w:numId="32" w16cid:durableId="1486124581">
    <w:abstractNumId w:val="10"/>
  </w:num>
  <w:num w:numId="33" w16cid:durableId="878862091">
    <w:abstractNumId w:val="64"/>
  </w:num>
  <w:num w:numId="34" w16cid:durableId="1139882877">
    <w:abstractNumId w:val="33"/>
  </w:num>
  <w:num w:numId="35" w16cid:durableId="158231068">
    <w:abstractNumId w:val="49"/>
  </w:num>
  <w:num w:numId="36" w16cid:durableId="1090388708">
    <w:abstractNumId w:val="65"/>
  </w:num>
  <w:num w:numId="37" w16cid:durableId="572620546">
    <w:abstractNumId w:val="67"/>
  </w:num>
  <w:num w:numId="38" w16cid:durableId="1714116007">
    <w:abstractNumId w:val="15"/>
  </w:num>
  <w:num w:numId="39" w16cid:durableId="1723479303">
    <w:abstractNumId w:val="26"/>
  </w:num>
  <w:num w:numId="40" w16cid:durableId="196239315">
    <w:abstractNumId w:val="68"/>
  </w:num>
  <w:num w:numId="41" w16cid:durableId="1853959009">
    <w:abstractNumId w:val="2"/>
  </w:num>
  <w:num w:numId="42" w16cid:durableId="174536331">
    <w:abstractNumId w:val="60"/>
  </w:num>
  <w:num w:numId="43" w16cid:durableId="1519200169">
    <w:abstractNumId w:val="12"/>
  </w:num>
  <w:num w:numId="44" w16cid:durableId="1926917509">
    <w:abstractNumId w:val="36"/>
  </w:num>
  <w:num w:numId="45" w16cid:durableId="1125467554">
    <w:abstractNumId w:val="43"/>
  </w:num>
  <w:num w:numId="46" w16cid:durableId="1697385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2136179">
    <w:abstractNumId w:val="8"/>
  </w:num>
  <w:num w:numId="48" w16cid:durableId="386881119">
    <w:abstractNumId w:val="7"/>
  </w:num>
  <w:num w:numId="49" w16cid:durableId="102999240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3"/>
    <w:rsid w:val="00001DDF"/>
    <w:rsid w:val="0000322D"/>
    <w:rsid w:val="00007670"/>
    <w:rsid w:val="00010665"/>
    <w:rsid w:val="00016D37"/>
    <w:rsid w:val="0002393A"/>
    <w:rsid w:val="00026CF0"/>
    <w:rsid w:val="00027DB8"/>
    <w:rsid w:val="00031A96"/>
    <w:rsid w:val="00032C0C"/>
    <w:rsid w:val="000354ED"/>
    <w:rsid w:val="00036600"/>
    <w:rsid w:val="00040913"/>
    <w:rsid w:val="00040BF3"/>
    <w:rsid w:val="0004113D"/>
    <w:rsid w:val="0004211C"/>
    <w:rsid w:val="0004458B"/>
    <w:rsid w:val="000447DB"/>
    <w:rsid w:val="00046C59"/>
    <w:rsid w:val="00050423"/>
    <w:rsid w:val="00051362"/>
    <w:rsid w:val="00051F45"/>
    <w:rsid w:val="00052953"/>
    <w:rsid w:val="0005341A"/>
    <w:rsid w:val="00056DEF"/>
    <w:rsid w:val="00056EDC"/>
    <w:rsid w:val="0006313C"/>
    <w:rsid w:val="0006635A"/>
    <w:rsid w:val="00071B66"/>
    <w:rsid w:val="000720BE"/>
    <w:rsid w:val="0007259C"/>
    <w:rsid w:val="000729CA"/>
    <w:rsid w:val="000737F2"/>
    <w:rsid w:val="00077EAC"/>
    <w:rsid w:val="000801B3"/>
    <w:rsid w:val="00080202"/>
    <w:rsid w:val="00080DCD"/>
    <w:rsid w:val="00080E22"/>
    <w:rsid w:val="00082495"/>
    <w:rsid w:val="00082573"/>
    <w:rsid w:val="00083953"/>
    <w:rsid w:val="000840A3"/>
    <w:rsid w:val="00085062"/>
    <w:rsid w:val="00086A5F"/>
    <w:rsid w:val="000911EF"/>
    <w:rsid w:val="000962C5"/>
    <w:rsid w:val="00097865"/>
    <w:rsid w:val="000A09A3"/>
    <w:rsid w:val="000A4317"/>
    <w:rsid w:val="000A4DA7"/>
    <w:rsid w:val="000A559C"/>
    <w:rsid w:val="000B2CA1"/>
    <w:rsid w:val="000D1F29"/>
    <w:rsid w:val="000D633D"/>
    <w:rsid w:val="000D662C"/>
    <w:rsid w:val="000D6FA1"/>
    <w:rsid w:val="000E182B"/>
    <w:rsid w:val="000E342B"/>
    <w:rsid w:val="000E3ED2"/>
    <w:rsid w:val="000E5DD2"/>
    <w:rsid w:val="000E6D2A"/>
    <w:rsid w:val="000F1B48"/>
    <w:rsid w:val="000F2958"/>
    <w:rsid w:val="000F2FE1"/>
    <w:rsid w:val="000F3850"/>
    <w:rsid w:val="000F554F"/>
    <w:rsid w:val="000F604F"/>
    <w:rsid w:val="001020E7"/>
    <w:rsid w:val="00104E7F"/>
    <w:rsid w:val="00106AC3"/>
    <w:rsid w:val="001137EC"/>
    <w:rsid w:val="001152F5"/>
    <w:rsid w:val="00117743"/>
    <w:rsid w:val="00117F5B"/>
    <w:rsid w:val="00120305"/>
    <w:rsid w:val="00120E0C"/>
    <w:rsid w:val="00132658"/>
    <w:rsid w:val="001353F9"/>
    <w:rsid w:val="001406F1"/>
    <w:rsid w:val="00150DC0"/>
    <w:rsid w:val="0015394D"/>
    <w:rsid w:val="00156CD4"/>
    <w:rsid w:val="0016153B"/>
    <w:rsid w:val="00162207"/>
    <w:rsid w:val="001630F0"/>
    <w:rsid w:val="00163EFE"/>
    <w:rsid w:val="00164A3E"/>
    <w:rsid w:val="0016699B"/>
    <w:rsid w:val="00166FF6"/>
    <w:rsid w:val="00176123"/>
    <w:rsid w:val="00181620"/>
    <w:rsid w:val="00187130"/>
    <w:rsid w:val="00187DF1"/>
    <w:rsid w:val="0019546D"/>
    <w:rsid w:val="001957AD"/>
    <w:rsid w:val="00196F8E"/>
    <w:rsid w:val="001A2B7F"/>
    <w:rsid w:val="001A3AFD"/>
    <w:rsid w:val="001A496C"/>
    <w:rsid w:val="001A576A"/>
    <w:rsid w:val="001B019F"/>
    <w:rsid w:val="001B1D29"/>
    <w:rsid w:val="001B28DA"/>
    <w:rsid w:val="001B2B6C"/>
    <w:rsid w:val="001B5F0D"/>
    <w:rsid w:val="001B7CE4"/>
    <w:rsid w:val="001C4A44"/>
    <w:rsid w:val="001D01C4"/>
    <w:rsid w:val="001D4F99"/>
    <w:rsid w:val="001D52B0"/>
    <w:rsid w:val="001D5A18"/>
    <w:rsid w:val="001D7CA4"/>
    <w:rsid w:val="001E057F"/>
    <w:rsid w:val="001E14EB"/>
    <w:rsid w:val="001E3AF7"/>
    <w:rsid w:val="001F0263"/>
    <w:rsid w:val="001F59E6"/>
    <w:rsid w:val="00201C9A"/>
    <w:rsid w:val="002022C7"/>
    <w:rsid w:val="00202FC7"/>
    <w:rsid w:val="00203F1C"/>
    <w:rsid w:val="002057B9"/>
    <w:rsid w:val="00206936"/>
    <w:rsid w:val="00206C6F"/>
    <w:rsid w:val="00206FBD"/>
    <w:rsid w:val="00207746"/>
    <w:rsid w:val="00227C7D"/>
    <w:rsid w:val="00230031"/>
    <w:rsid w:val="00234CF4"/>
    <w:rsid w:val="00235C01"/>
    <w:rsid w:val="0024326C"/>
    <w:rsid w:val="00247343"/>
    <w:rsid w:val="00256383"/>
    <w:rsid w:val="00262452"/>
    <w:rsid w:val="002630E3"/>
    <w:rsid w:val="00265C56"/>
    <w:rsid w:val="00267586"/>
    <w:rsid w:val="002716CD"/>
    <w:rsid w:val="00274D4B"/>
    <w:rsid w:val="002806F5"/>
    <w:rsid w:val="00281577"/>
    <w:rsid w:val="002821BC"/>
    <w:rsid w:val="00287D73"/>
    <w:rsid w:val="002926BC"/>
    <w:rsid w:val="00293A72"/>
    <w:rsid w:val="002968B5"/>
    <w:rsid w:val="002A0160"/>
    <w:rsid w:val="002A30C3"/>
    <w:rsid w:val="002A31FD"/>
    <w:rsid w:val="002A6F6A"/>
    <w:rsid w:val="002A7712"/>
    <w:rsid w:val="002B38F7"/>
    <w:rsid w:val="002B4C95"/>
    <w:rsid w:val="002B4F50"/>
    <w:rsid w:val="002B50FC"/>
    <w:rsid w:val="002B5591"/>
    <w:rsid w:val="002B6AA4"/>
    <w:rsid w:val="002C1FE9"/>
    <w:rsid w:val="002C7B38"/>
    <w:rsid w:val="002D3A57"/>
    <w:rsid w:val="002D6524"/>
    <w:rsid w:val="002D7D05"/>
    <w:rsid w:val="002E20C8"/>
    <w:rsid w:val="002E4290"/>
    <w:rsid w:val="002E5EB7"/>
    <w:rsid w:val="002E66A6"/>
    <w:rsid w:val="002F0DB1"/>
    <w:rsid w:val="002F19C5"/>
    <w:rsid w:val="002F2885"/>
    <w:rsid w:val="002F45A1"/>
    <w:rsid w:val="0030203D"/>
    <w:rsid w:val="003037F9"/>
    <w:rsid w:val="0030583E"/>
    <w:rsid w:val="00307FE1"/>
    <w:rsid w:val="00313F33"/>
    <w:rsid w:val="003164BA"/>
    <w:rsid w:val="003211FB"/>
    <w:rsid w:val="003258E6"/>
    <w:rsid w:val="00340931"/>
    <w:rsid w:val="00342283"/>
    <w:rsid w:val="00343A87"/>
    <w:rsid w:val="00344A36"/>
    <w:rsid w:val="003456F4"/>
    <w:rsid w:val="0034603C"/>
    <w:rsid w:val="00347FB6"/>
    <w:rsid w:val="003504FD"/>
    <w:rsid w:val="00350881"/>
    <w:rsid w:val="00354F7D"/>
    <w:rsid w:val="00357D55"/>
    <w:rsid w:val="00363513"/>
    <w:rsid w:val="003657E5"/>
    <w:rsid w:val="0036589C"/>
    <w:rsid w:val="00371312"/>
    <w:rsid w:val="00371DC7"/>
    <w:rsid w:val="00372CC4"/>
    <w:rsid w:val="00377B21"/>
    <w:rsid w:val="00382A7F"/>
    <w:rsid w:val="00390862"/>
    <w:rsid w:val="00390CE3"/>
    <w:rsid w:val="003924C2"/>
    <w:rsid w:val="00394876"/>
    <w:rsid w:val="00394AAF"/>
    <w:rsid w:val="00394CE5"/>
    <w:rsid w:val="003A2332"/>
    <w:rsid w:val="003A2A39"/>
    <w:rsid w:val="003A6341"/>
    <w:rsid w:val="003B41E6"/>
    <w:rsid w:val="003B578B"/>
    <w:rsid w:val="003B67FD"/>
    <w:rsid w:val="003B6A61"/>
    <w:rsid w:val="003B6C7A"/>
    <w:rsid w:val="003C2198"/>
    <w:rsid w:val="003C4941"/>
    <w:rsid w:val="003D0F63"/>
    <w:rsid w:val="003D42C0"/>
    <w:rsid w:val="003D4A8F"/>
    <w:rsid w:val="003D5B29"/>
    <w:rsid w:val="003D7818"/>
    <w:rsid w:val="003E2445"/>
    <w:rsid w:val="003E3BB2"/>
    <w:rsid w:val="003E5276"/>
    <w:rsid w:val="003F0F6E"/>
    <w:rsid w:val="003F1F7C"/>
    <w:rsid w:val="003F5B58"/>
    <w:rsid w:val="0040222A"/>
    <w:rsid w:val="004047BC"/>
    <w:rsid w:val="004100F7"/>
    <w:rsid w:val="00414CB3"/>
    <w:rsid w:val="0041563D"/>
    <w:rsid w:val="00426E25"/>
    <w:rsid w:val="004270E6"/>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1EA8"/>
    <w:rsid w:val="004722A8"/>
    <w:rsid w:val="00472420"/>
    <w:rsid w:val="00473C98"/>
    <w:rsid w:val="00474965"/>
    <w:rsid w:val="00480EB5"/>
    <w:rsid w:val="00482DF8"/>
    <w:rsid w:val="004864DE"/>
    <w:rsid w:val="00492B84"/>
    <w:rsid w:val="00494BE5"/>
    <w:rsid w:val="004A0EBA"/>
    <w:rsid w:val="004A1F08"/>
    <w:rsid w:val="004A2538"/>
    <w:rsid w:val="004A331E"/>
    <w:rsid w:val="004A4EA8"/>
    <w:rsid w:val="004A764C"/>
    <w:rsid w:val="004B0C15"/>
    <w:rsid w:val="004B35EA"/>
    <w:rsid w:val="004B6396"/>
    <w:rsid w:val="004B69E4"/>
    <w:rsid w:val="004C6C39"/>
    <w:rsid w:val="004D075F"/>
    <w:rsid w:val="004D1B76"/>
    <w:rsid w:val="004D344E"/>
    <w:rsid w:val="004D3DB4"/>
    <w:rsid w:val="004D464A"/>
    <w:rsid w:val="004D4ED1"/>
    <w:rsid w:val="004E019E"/>
    <w:rsid w:val="004E06EC"/>
    <w:rsid w:val="004E0A3F"/>
    <w:rsid w:val="004E2CB7"/>
    <w:rsid w:val="004E4908"/>
    <w:rsid w:val="004F016A"/>
    <w:rsid w:val="004F15D4"/>
    <w:rsid w:val="004F21A2"/>
    <w:rsid w:val="004F682D"/>
    <w:rsid w:val="004F79D5"/>
    <w:rsid w:val="00500F62"/>
    <w:rsid w:val="00500F94"/>
    <w:rsid w:val="00502FB3"/>
    <w:rsid w:val="00503DE9"/>
    <w:rsid w:val="0050530C"/>
    <w:rsid w:val="00505DEA"/>
    <w:rsid w:val="00507782"/>
    <w:rsid w:val="00512A04"/>
    <w:rsid w:val="00515A7C"/>
    <w:rsid w:val="0051610C"/>
    <w:rsid w:val="00517BBB"/>
    <w:rsid w:val="00520499"/>
    <w:rsid w:val="005249F5"/>
    <w:rsid w:val="005260F7"/>
    <w:rsid w:val="00530AB1"/>
    <w:rsid w:val="005317BA"/>
    <w:rsid w:val="00531CEA"/>
    <w:rsid w:val="00540CAC"/>
    <w:rsid w:val="005416CC"/>
    <w:rsid w:val="00543BD1"/>
    <w:rsid w:val="00543E20"/>
    <w:rsid w:val="00556113"/>
    <w:rsid w:val="00564C12"/>
    <w:rsid w:val="005654B8"/>
    <w:rsid w:val="00566B66"/>
    <w:rsid w:val="00570D94"/>
    <w:rsid w:val="005712B3"/>
    <w:rsid w:val="005762CC"/>
    <w:rsid w:val="005800C7"/>
    <w:rsid w:val="00582D3D"/>
    <w:rsid w:val="00590040"/>
    <w:rsid w:val="00595386"/>
    <w:rsid w:val="00597234"/>
    <w:rsid w:val="005A3C5C"/>
    <w:rsid w:val="005A4AC0"/>
    <w:rsid w:val="005A539B"/>
    <w:rsid w:val="005A5FDF"/>
    <w:rsid w:val="005B0FB7"/>
    <w:rsid w:val="005B122A"/>
    <w:rsid w:val="005B1C9C"/>
    <w:rsid w:val="005B1FCB"/>
    <w:rsid w:val="005B5AC2"/>
    <w:rsid w:val="005C2833"/>
    <w:rsid w:val="005D180B"/>
    <w:rsid w:val="005E144D"/>
    <w:rsid w:val="005E1500"/>
    <w:rsid w:val="005E3A43"/>
    <w:rsid w:val="005E506E"/>
    <w:rsid w:val="005F0B17"/>
    <w:rsid w:val="005F4E4A"/>
    <w:rsid w:val="005F6093"/>
    <w:rsid w:val="005F6602"/>
    <w:rsid w:val="005F77C7"/>
    <w:rsid w:val="00605CF9"/>
    <w:rsid w:val="00620675"/>
    <w:rsid w:val="00622910"/>
    <w:rsid w:val="006254B6"/>
    <w:rsid w:val="006277FA"/>
    <w:rsid w:val="00627FC8"/>
    <w:rsid w:val="006336FF"/>
    <w:rsid w:val="0063481A"/>
    <w:rsid w:val="00635F2C"/>
    <w:rsid w:val="00635F57"/>
    <w:rsid w:val="006362C5"/>
    <w:rsid w:val="006433C3"/>
    <w:rsid w:val="00650F5B"/>
    <w:rsid w:val="00654074"/>
    <w:rsid w:val="00655D8A"/>
    <w:rsid w:val="00661B74"/>
    <w:rsid w:val="006670D7"/>
    <w:rsid w:val="006719EA"/>
    <w:rsid w:val="00671F13"/>
    <w:rsid w:val="0067400A"/>
    <w:rsid w:val="006847AD"/>
    <w:rsid w:val="0069114B"/>
    <w:rsid w:val="006944C1"/>
    <w:rsid w:val="006A2083"/>
    <w:rsid w:val="006A25CE"/>
    <w:rsid w:val="006A6D63"/>
    <w:rsid w:val="006A756A"/>
    <w:rsid w:val="006B6EB8"/>
    <w:rsid w:val="006C0EC2"/>
    <w:rsid w:val="006C5086"/>
    <w:rsid w:val="006C6938"/>
    <w:rsid w:val="006D35A4"/>
    <w:rsid w:val="006D39AB"/>
    <w:rsid w:val="006D66F7"/>
    <w:rsid w:val="006F1D36"/>
    <w:rsid w:val="00705C9D"/>
    <w:rsid w:val="00705F13"/>
    <w:rsid w:val="0070624C"/>
    <w:rsid w:val="00710CBF"/>
    <w:rsid w:val="00713F41"/>
    <w:rsid w:val="00714F1D"/>
    <w:rsid w:val="00715225"/>
    <w:rsid w:val="0071700C"/>
    <w:rsid w:val="00720662"/>
    <w:rsid w:val="00720CC6"/>
    <w:rsid w:val="00722DDB"/>
    <w:rsid w:val="00724728"/>
    <w:rsid w:val="00724BAF"/>
    <w:rsid w:val="00724F98"/>
    <w:rsid w:val="00726054"/>
    <w:rsid w:val="00726982"/>
    <w:rsid w:val="007300DB"/>
    <w:rsid w:val="00730B9B"/>
    <w:rsid w:val="00731116"/>
    <w:rsid w:val="0073182E"/>
    <w:rsid w:val="007332FF"/>
    <w:rsid w:val="0073366F"/>
    <w:rsid w:val="007408F5"/>
    <w:rsid w:val="00741EAE"/>
    <w:rsid w:val="007433AA"/>
    <w:rsid w:val="00755248"/>
    <w:rsid w:val="0075535B"/>
    <w:rsid w:val="00756BE0"/>
    <w:rsid w:val="00760822"/>
    <w:rsid w:val="0076190B"/>
    <w:rsid w:val="007619E6"/>
    <w:rsid w:val="0076355D"/>
    <w:rsid w:val="00763A2D"/>
    <w:rsid w:val="007676A4"/>
    <w:rsid w:val="00777795"/>
    <w:rsid w:val="007800F7"/>
    <w:rsid w:val="00783A57"/>
    <w:rsid w:val="007846F9"/>
    <w:rsid w:val="00784C92"/>
    <w:rsid w:val="007859CD"/>
    <w:rsid w:val="00785C24"/>
    <w:rsid w:val="007907E4"/>
    <w:rsid w:val="0079236B"/>
    <w:rsid w:val="00796461"/>
    <w:rsid w:val="007A13AD"/>
    <w:rsid w:val="007A2CD4"/>
    <w:rsid w:val="007A6A4F"/>
    <w:rsid w:val="007B03F5"/>
    <w:rsid w:val="007B5C09"/>
    <w:rsid w:val="007B5DA2"/>
    <w:rsid w:val="007B5EF0"/>
    <w:rsid w:val="007C0966"/>
    <w:rsid w:val="007C19E7"/>
    <w:rsid w:val="007C5CFD"/>
    <w:rsid w:val="007C6D9F"/>
    <w:rsid w:val="007D1139"/>
    <w:rsid w:val="007D4893"/>
    <w:rsid w:val="007E70CF"/>
    <w:rsid w:val="007E74A4"/>
    <w:rsid w:val="007E781F"/>
    <w:rsid w:val="007F1B6F"/>
    <w:rsid w:val="007F2171"/>
    <w:rsid w:val="007F263F"/>
    <w:rsid w:val="008009A2"/>
    <w:rsid w:val="008015A8"/>
    <w:rsid w:val="0080766E"/>
    <w:rsid w:val="00807A77"/>
    <w:rsid w:val="00811169"/>
    <w:rsid w:val="00815297"/>
    <w:rsid w:val="008170DB"/>
    <w:rsid w:val="00817BA1"/>
    <w:rsid w:val="008203CF"/>
    <w:rsid w:val="008229B6"/>
    <w:rsid w:val="00822F90"/>
    <w:rsid w:val="00823022"/>
    <w:rsid w:val="0082634E"/>
    <w:rsid w:val="008313C4"/>
    <w:rsid w:val="008339F9"/>
    <w:rsid w:val="00833BF2"/>
    <w:rsid w:val="00835434"/>
    <w:rsid w:val="008358C0"/>
    <w:rsid w:val="0083632C"/>
    <w:rsid w:val="00841C3A"/>
    <w:rsid w:val="00842838"/>
    <w:rsid w:val="0085092E"/>
    <w:rsid w:val="00854EC1"/>
    <w:rsid w:val="0085797F"/>
    <w:rsid w:val="00861DC3"/>
    <w:rsid w:val="00867019"/>
    <w:rsid w:val="00870E9B"/>
    <w:rsid w:val="00872EF1"/>
    <w:rsid w:val="008735A9"/>
    <w:rsid w:val="00877BC5"/>
    <w:rsid w:val="00877D20"/>
    <w:rsid w:val="00881C48"/>
    <w:rsid w:val="0088405D"/>
    <w:rsid w:val="00885A71"/>
    <w:rsid w:val="00885B80"/>
    <w:rsid w:val="00885C30"/>
    <w:rsid w:val="00885E9B"/>
    <w:rsid w:val="00886627"/>
    <w:rsid w:val="008877F2"/>
    <w:rsid w:val="00892765"/>
    <w:rsid w:val="0089368E"/>
    <w:rsid w:val="00893C96"/>
    <w:rsid w:val="0089500A"/>
    <w:rsid w:val="00897C94"/>
    <w:rsid w:val="008A4B30"/>
    <w:rsid w:val="008A6FC6"/>
    <w:rsid w:val="008A7C12"/>
    <w:rsid w:val="008B03CE"/>
    <w:rsid w:val="008B19CF"/>
    <w:rsid w:val="008B529E"/>
    <w:rsid w:val="008C01BA"/>
    <w:rsid w:val="008C17FB"/>
    <w:rsid w:val="008C70BB"/>
    <w:rsid w:val="008D1B00"/>
    <w:rsid w:val="008D46F1"/>
    <w:rsid w:val="008D57B8"/>
    <w:rsid w:val="008D727E"/>
    <w:rsid w:val="008E03FC"/>
    <w:rsid w:val="008E4039"/>
    <w:rsid w:val="008E510B"/>
    <w:rsid w:val="008E71BE"/>
    <w:rsid w:val="008F1A25"/>
    <w:rsid w:val="008F768B"/>
    <w:rsid w:val="00902B13"/>
    <w:rsid w:val="00910F68"/>
    <w:rsid w:val="00911941"/>
    <w:rsid w:val="009157F0"/>
    <w:rsid w:val="0092024D"/>
    <w:rsid w:val="00923A5D"/>
    <w:rsid w:val="00925146"/>
    <w:rsid w:val="00925F0F"/>
    <w:rsid w:val="00931BF2"/>
    <w:rsid w:val="00932F6B"/>
    <w:rsid w:val="009444F0"/>
    <w:rsid w:val="009468BC"/>
    <w:rsid w:val="00947FAE"/>
    <w:rsid w:val="0095527E"/>
    <w:rsid w:val="00956D6A"/>
    <w:rsid w:val="009616DF"/>
    <w:rsid w:val="0096542F"/>
    <w:rsid w:val="00967FA7"/>
    <w:rsid w:val="00971645"/>
    <w:rsid w:val="00976226"/>
    <w:rsid w:val="00977919"/>
    <w:rsid w:val="00980091"/>
    <w:rsid w:val="00983000"/>
    <w:rsid w:val="00985F59"/>
    <w:rsid w:val="009870FA"/>
    <w:rsid w:val="009921C3"/>
    <w:rsid w:val="0099551D"/>
    <w:rsid w:val="009972CB"/>
    <w:rsid w:val="009A0514"/>
    <w:rsid w:val="009A5897"/>
    <w:rsid w:val="009A5F24"/>
    <w:rsid w:val="009B0B3E"/>
    <w:rsid w:val="009B1886"/>
    <w:rsid w:val="009B1913"/>
    <w:rsid w:val="009B6657"/>
    <w:rsid w:val="009B6966"/>
    <w:rsid w:val="009B6C6B"/>
    <w:rsid w:val="009C369F"/>
    <w:rsid w:val="009C6B88"/>
    <w:rsid w:val="009D0EB5"/>
    <w:rsid w:val="009D14F9"/>
    <w:rsid w:val="009D2B74"/>
    <w:rsid w:val="009D63FF"/>
    <w:rsid w:val="009E175D"/>
    <w:rsid w:val="009E3CC2"/>
    <w:rsid w:val="009E5A0B"/>
    <w:rsid w:val="009E6468"/>
    <w:rsid w:val="009E741B"/>
    <w:rsid w:val="009F06BD"/>
    <w:rsid w:val="009F2A4D"/>
    <w:rsid w:val="009F5348"/>
    <w:rsid w:val="00A00828"/>
    <w:rsid w:val="00A03290"/>
    <w:rsid w:val="00A0387E"/>
    <w:rsid w:val="00A05BFD"/>
    <w:rsid w:val="00A07490"/>
    <w:rsid w:val="00A10655"/>
    <w:rsid w:val="00A11456"/>
    <w:rsid w:val="00A12B64"/>
    <w:rsid w:val="00A22C38"/>
    <w:rsid w:val="00A25193"/>
    <w:rsid w:val="00A263AD"/>
    <w:rsid w:val="00A26E80"/>
    <w:rsid w:val="00A31AE8"/>
    <w:rsid w:val="00A3362F"/>
    <w:rsid w:val="00A3739D"/>
    <w:rsid w:val="00A37AB7"/>
    <w:rsid w:val="00A37DDA"/>
    <w:rsid w:val="00A42BFF"/>
    <w:rsid w:val="00A45005"/>
    <w:rsid w:val="00A567EE"/>
    <w:rsid w:val="00A630EF"/>
    <w:rsid w:val="00A70DD8"/>
    <w:rsid w:val="00A71E07"/>
    <w:rsid w:val="00A76790"/>
    <w:rsid w:val="00A82FB0"/>
    <w:rsid w:val="00A85D0C"/>
    <w:rsid w:val="00A8710C"/>
    <w:rsid w:val="00A925EC"/>
    <w:rsid w:val="00A929AA"/>
    <w:rsid w:val="00A92B6B"/>
    <w:rsid w:val="00A93188"/>
    <w:rsid w:val="00AA541E"/>
    <w:rsid w:val="00AA7F68"/>
    <w:rsid w:val="00AB0903"/>
    <w:rsid w:val="00AB203C"/>
    <w:rsid w:val="00AB6D08"/>
    <w:rsid w:val="00AC046E"/>
    <w:rsid w:val="00AC340B"/>
    <w:rsid w:val="00AD00A5"/>
    <w:rsid w:val="00AD0DA4"/>
    <w:rsid w:val="00AD4169"/>
    <w:rsid w:val="00AD697D"/>
    <w:rsid w:val="00AE25C6"/>
    <w:rsid w:val="00AE306C"/>
    <w:rsid w:val="00AF28C1"/>
    <w:rsid w:val="00AF3BDA"/>
    <w:rsid w:val="00B00669"/>
    <w:rsid w:val="00B02EF1"/>
    <w:rsid w:val="00B07C97"/>
    <w:rsid w:val="00B11C67"/>
    <w:rsid w:val="00B14257"/>
    <w:rsid w:val="00B156BB"/>
    <w:rsid w:val="00B15754"/>
    <w:rsid w:val="00B16002"/>
    <w:rsid w:val="00B2046E"/>
    <w:rsid w:val="00B20E8B"/>
    <w:rsid w:val="00B257E1"/>
    <w:rsid w:val="00B2599A"/>
    <w:rsid w:val="00B26827"/>
    <w:rsid w:val="00B27AC4"/>
    <w:rsid w:val="00B343CC"/>
    <w:rsid w:val="00B405C1"/>
    <w:rsid w:val="00B5084A"/>
    <w:rsid w:val="00B606A1"/>
    <w:rsid w:val="00B614F7"/>
    <w:rsid w:val="00B61B26"/>
    <w:rsid w:val="00B65E6B"/>
    <w:rsid w:val="00B675B2"/>
    <w:rsid w:val="00B75962"/>
    <w:rsid w:val="00B7618A"/>
    <w:rsid w:val="00B81261"/>
    <w:rsid w:val="00B8223E"/>
    <w:rsid w:val="00B832AE"/>
    <w:rsid w:val="00B85287"/>
    <w:rsid w:val="00B86678"/>
    <w:rsid w:val="00B92F9B"/>
    <w:rsid w:val="00B941B3"/>
    <w:rsid w:val="00B95B1F"/>
    <w:rsid w:val="00B96513"/>
    <w:rsid w:val="00BA142D"/>
    <w:rsid w:val="00BA1D47"/>
    <w:rsid w:val="00BA66F0"/>
    <w:rsid w:val="00BA6C0C"/>
    <w:rsid w:val="00BB2239"/>
    <w:rsid w:val="00BB2AE7"/>
    <w:rsid w:val="00BB3ECF"/>
    <w:rsid w:val="00BB6464"/>
    <w:rsid w:val="00BC1BB8"/>
    <w:rsid w:val="00BC58A8"/>
    <w:rsid w:val="00BC7C54"/>
    <w:rsid w:val="00BD7FE1"/>
    <w:rsid w:val="00BE37CA"/>
    <w:rsid w:val="00BE6144"/>
    <w:rsid w:val="00BE635A"/>
    <w:rsid w:val="00BF17E9"/>
    <w:rsid w:val="00BF1A45"/>
    <w:rsid w:val="00BF2ABB"/>
    <w:rsid w:val="00BF5099"/>
    <w:rsid w:val="00BF728A"/>
    <w:rsid w:val="00C0161B"/>
    <w:rsid w:val="00C03322"/>
    <w:rsid w:val="00C05D03"/>
    <w:rsid w:val="00C10B5E"/>
    <w:rsid w:val="00C10F10"/>
    <w:rsid w:val="00C11341"/>
    <w:rsid w:val="00C142A3"/>
    <w:rsid w:val="00C15D4D"/>
    <w:rsid w:val="00C175DC"/>
    <w:rsid w:val="00C209E0"/>
    <w:rsid w:val="00C26F6F"/>
    <w:rsid w:val="00C30171"/>
    <w:rsid w:val="00C309D8"/>
    <w:rsid w:val="00C34372"/>
    <w:rsid w:val="00C3489D"/>
    <w:rsid w:val="00C42C6C"/>
    <w:rsid w:val="00C43519"/>
    <w:rsid w:val="00C44011"/>
    <w:rsid w:val="00C45263"/>
    <w:rsid w:val="00C46BCB"/>
    <w:rsid w:val="00C51537"/>
    <w:rsid w:val="00C5272D"/>
    <w:rsid w:val="00C52BC3"/>
    <w:rsid w:val="00C53F61"/>
    <w:rsid w:val="00C5542B"/>
    <w:rsid w:val="00C61AFA"/>
    <w:rsid w:val="00C61D64"/>
    <w:rsid w:val="00C62099"/>
    <w:rsid w:val="00C62A34"/>
    <w:rsid w:val="00C64EA3"/>
    <w:rsid w:val="00C72867"/>
    <w:rsid w:val="00C75544"/>
    <w:rsid w:val="00C75E81"/>
    <w:rsid w:val="00C83BB6"/>
    <w:rsid w:val="00C86609"/>
    <w:rsid w:val="00C92B4C"/>
    <w:rsid w:val="00C954F6"/>
    <w:rsid w:val="00CA1C1F"/>
    <w:rsid w:val="00CA36A0"/>
    <w:rsid w:val="00CA6BC5"/>
    <w:rsid w:val="00CB3E2C"/>
    <w:rsid w:val="00CB49FF"/>
    <w:rsid w:val="00CB5630"/>
    <w:rsid w:val="00CC571B"/>
    <w:rsid w:val="00CC61CD"/>
    <w:rsid w:val="00CC6C02"/>
    <w:rsid w:val="00CC7270"/>
    <w:rsid w:val="00CC737B"/>
    <w:rsid w:val="00CD5011"/>
    <w:rsid w:val="00CE0A0E"/>
    <w:rsid w:val="00CE2696"/>
    <w:rsid w:val="00CE3A57"/>
    <w:rsid w:val="00CE640F"/>
    <w:rsid w:val="00CE76BC"/>
    <w:rsid w:val="00CF540E"/>
    <w:rsid w:val="00D02F07"/>
    <w:rsid w:val="00D04D38"/>
    <w:rsid w:val="00D12137"/>
    <w:rsid w:val="00D15D88"/>
    <w:rsid w:val="00D20C00"/>
    <w:rsid w:val="00D22F7E"/>
    <w:rsid w:val="00D24A3B"/>
    <w:rsid w:val="00D2738F"/>
    <w:rsid w:val="00D27D49"/>
    <w:rsid w:val="00D27EBE"/>
    <w:rsid w:val="00D300B6"/>
    <w:rsid w:val="00D34861"/>
    <w:rsid w:val="00D36A49"/>
    <w:rsid w:val="00D471F3"/>
    <w:rsid w:val="00D47DC7"/>
    <w:rsid w:val="00D517C6"/>
    <w:rsid w:val="00D6245B"/>
    <w:rsid w:val="00D71D84"/>
    <w:rsid w:val="00D72464"/>
    <w:rsid w:val="00D72A57"/>
    <w:rsid w:val="00D7420C"/>
    <w:rsid w:val="00D768EB"/>
    <w:rsid w:val="00D81E17"/>
    <w:rsid w:val="00D82C50"/>
    <w:rsid w:val="00D82D1E"/>
    <w:rsid w:val="00D832D9"/>
    <w:rsid w:val="00D87E14"/>
    <w:rsid w:val="00D90F00"/>
    <w:rsid w:val="00D92AC1"/>
    <w:rsid w:val="00D92E00"/>
    <w:rsid w:val="00D95457"/>
    <w:rsid w:val="00D96804"/>
    <w:rsid w:val="00D975C0"/>
    <w:rsid w:val="00DA5285"/>
    <w:rsid w:val="00DB191D"/>
    <w:rsid w:val="00DB4176"/>
    <w:rsid w:val="00DB4195"/>
    <w:rsid w:val="00DB4F91"/>
    <w:rsid w:val="00DB5A8D"/>
    <w:rsid w:val="00DB6D0A"/>
    <w:rsid w:val="00DB6DC9"/>
    <w:rsid w:val="00DC06BE"/>
    <w:rsid w:val="00DC1F0F"/>
    <w:rsid w:val="00DC3117"/>
    <w:rsid w:val="00DC4E2A"/>
    <w:rsid w:val="00DC5DD9"/>
    <w:rsid w:val="00DC6D2D"/>
    <w:rsid w:val="00DC7AC2"/>
    <w:rsid w:val="00DD4E59"/>
    <w:rsid w:val="00DD5271"/>
    <w:rsid w:val="00DD74A2"/>
    <w:rsid w:val="00DE33B5"/>
    <w:rsid w:val="00DE46EE"/>
    <w:rsid w:val="00DE5E18"/>
    <w:rsid w:val="00DF0487"/>
    <w:rsid w:val="00DF5EA4"/>
    <w:rsid w:val="00E02681"/>
    <w:rsid w:val="00E02792"/>
    <w:rsid w:val="00E034D8"/>
    <w:rsid w:val="00E04178"/>
    <w:rsid w:val="00E04CC0"/>
    <w:rsid w:val="00E144C2"/>
    <w:rsid w:val="00E15816"/>
    <w:rsid w:val="00E160D5"/>
    <w:rsid w:val="00E16183"/>
    <w:rsid w:val="00E209D2"/>
    <w:rsid w:val="00E239FF"/>
    <w:rsid w:val="00E27D7B"/>
    <w:rsid w:val="00E30556"/>
    <w:rsid w:val="00E30981"/>
    <w:rsid w:val="00E3112A"/>
    <w:rsid w:val="00E33136"/>
    <w:rsid w:val="00E34D7C"/>
    <w:rsid w:val="00E3723D"/>
    <w:rsid w:val="00E37AAD"/>
    <w:rsid w:val="00E41552"/>
    <w:rsid w:val="00E4358D"/>
    <w:rsid w:val="00E44C89"/>
    <w:rsid w:val="00E457A6"/>
    <w:rsid w:val="00E54F9E"/>
    <w:rsid w:val="00E61BA2"/>
    <w:rsid w:val="00E62588"/>
    <w:rsid w:val="00E63864"/>
    <w:rsid w:val="00E6403F"/>
    <w:rsid w:val="00E73048"/>
    <w:rsid w:val="00E75451"/>
    <w:rsid w:val="00E75EA9"/>
    <w:rsid w:val="00E76AD6"/>
    <w:rsid w:val="00E770C4"/>
    <w:rsid w:val="00E84C5A"/>
    <w:rsid w:val="00E861DB"/>
    <w:rsid w:val="00E86ACD"/>
    <w:rsid w:val="00E908F1"/>
    <w:rsid w:val="00E92A36"/>
    <w:rsid w:val="00E93406"/>
    <w:rsid w:val="00E956C5"/>
    <w:rsid w:val="00E95C39"/>
    <w:rsid w:val="00EA2C39"/>
    <w:rsid w:val="00EB0A3C"/>
    <w:rsid w:val="00EB0A96"/>
    <w:rsid w:val="00EB2C61"/>
    <w:rsid w:val="00EB77F9"/>
    <w:rsid w:val="00EC3784"/>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3A53"/>
    <w:rsid w:val="00F15467"/>
    <w:rsid w:val="00F15F66"/>
    <w:rsid w:val="00F26B7E"/>
    <w:rsid w:val="00F30AE1"/>
    <w:rsid w:val="00F558AC"/>
    <w:rsid w:val="00F568F6"/>
    <w:rsid w:val="00F5696E"/>
    <w:rsid w:val="00F6053A"/>
    <w:rsid w:val="00F60EFF"/>
    <w:rsid w:val="00F66396"/>
    <w:rsid w:val="00F67ACD"/>
    <w:rsid w:val="00F67D2D"/>
    <w:rsid w:val="00F724EC"/>
    <w:rsid w:val="00F858F2"/>
    <w:rsid w:val="00F860CC"/>
    <w:rsid w:val="00F86789"/>
    <w:rsid w:val="00F936D1"/>
    <w:rsid w:val="00F94398"/>
    <w:rsid w:val="00F94909"/>
    <w:rsid w:val="00F95CEF"/>
    <w:rsid w:val="00F962AC"/>
    <w:rsid w:val="00FA7FB7"/>
    <w:rsid w:val="00FB2B56"/>
    <w:rsid w:val="00FB55D5"/>
    <w:rsid w:val="00FC12BF"/>
    <w:rsid w:val="00FC2C60"/>
    <w:rsid w:val="00FC79A1"/>
    <w:rsid w:val="00FD3E6F"/>
    <w:rsid w:val="00FD51B9"/>
    <w:rsid w:val="00FD5849"/>
    <w:rsid w:val="00FE03E4"/>
    <w:rsid w:val="00FE2A39"/>
    <w:rsid w:val="00FF39CF"/>
    <w:rsid w:val="00FF681A"/>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A1533"/>
  <w15:docId w15:val="{02430085-F560-41DC-9A01-B36436E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000000"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00000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ED7D31"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it List -  Paragraph,CV text,Dot pt,F5 List Paragraph,FooterText,L,List Paragraph1,List Paragraph11,List Paragraph111,List Paragraph2,Main numbered paragraph,Medium Grid 1 - Accent 21,Recommendation,Table text,bullet point list,Bulle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000000" w:themeFill="text1"/>
      </w:tcPr>
    </w:tblStylePr>
    <w:tblStylePr w:type="lastRow">
      <w:rPr>
        <w:rFonts w:ascii="Arial" w:hAnsi="Arial"/>
        <w:b/>
        <w:color w:val="auto"/>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link w:val="ListParagraph"/>
    <w:uiPriority w:val="34"/>
    <w:qFormat/>
    <w:locked/>
    <w:rsid w:val="00BB3ECF"/>
    <w:rPr>
      <w:rFonts w:ascii="Lato" w:eastAsiaTheme="minorEastAsia" w:hAnsi="Lato"/>
      <w:iCs/>
    </w:rPr>
  </w:style>
  <w:style w:type="character" w:customStyle="1" w:styleId="au-target">
    <w:name w:val="au-target"/>
    <w:basedOn w:val="DefaultParagraphFont"/>
    <w:rsid w:val="00886627"/>
  </w:style>
  <w:style w:type="character" w:customStyle="1" w:styleId="text-highlight">
    <w:name w:val="text-highlight"/>
    <w:basedOn w:val="DefaultParagraphFont"/>
    <w:rsid w:val="0088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7657571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rod.main.ntgov\NTG\TFHC\ArtsNT\Grants%20Management%20(2023-24)\9.%202023-24%20Creative%20Residencies%20and%20Fellowships\Assessment\MASTER%2024CFR%20-%20Assessment%20Panel%20Ratings%20Sheet%20-.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main.ntgov\NTG\TFHC\ArtsNT\Grants%20Management%20(2023-24)\9.%202023-24%20Creative%20Residencies%20and%20Fellowships\Assessment\MASTER%2024CFR%20-%20Assessment%20Panel%20Ratings%20Sheet%20-.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b="1">
                <a:solidFill>
                  <a:schemeClr val="accent1">
                    <a:lumMod val="50000"/>
                  </a:schemeClr>
                </a:solidFill>
              </a:rPr>
              <a:t>Category</a:t>
            </a:r>
            <a:r>
              <a:rPr lang="en-AU" sz="1100" b="1" baseline="0">
                <a:solidFill>
                  <a:schemeClr val="accent1">
                    <a:lumMod val="50000"/>
                  </a:schemeClr>
                </a:solidFill>
              </a:rPr>
              <a:t> investment</a:t>
            </a:r>
            <a:endParaRPr lang="en-AU" sz="1100" b="1">
              <a:solidFill>
                <a:schemeClr val="accent1">
                  <a:lumMod val="50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531434983191739E-2"/>
          <c:y val="0.21720097487814025"/>
          <c:w val="0.4649014352999018"/>
          <c:h val="0.7754793590098362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C9-4DAA-98C1-D23E72DD0B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C9-4DAA-98C1-D23E72DD0B8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Statistics!$C$30:$C$31</c:f>
              <c:strCache>
                <c:ptCount val="2"/>
                <c:pt idx="0">
                  <c:v>Fellowships</c:v>
                </c:pt>
                <c:pt idx="1">
                  <c:v>Residencies </c:v>
                </c:pt>
              </c:strCache>
            </c:strRef>
          </c:cat>
          <c:val>
            <c:numRef>
              <c:f>Statistics!$E$30:$E$31</c:f>
              <c:numCache>
                <c:formatCode>_-"$"* #,##0_-;\-"$"* #,##0_-;_-"$"* "-"??_-;_-@_-</c:formatCode>
                <c:ptCount val="2"/>
                <c:pt idx="0">
                  <c:v>147562</c:v>
                </c:pt>
                <c:pt idx="1">
                  <c:v>52438</c:v>
                </c:pt>
              </c:numCache>
            </c:numRef>
          </c:val>
          <c:extLst>
            <c:ext xmlns:c16="http://schemas.microsoft.com/office/drawing/2014/chart" uri="{C3380CC4-5D6E-409C-BE32-E72D297353CC}">
              <c16:uniqueId val="{00000004-54C9-4DAA-98C1-D23E72DD0B8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739100271918212"/>
          <c:y val="0.37233226837060701"/>
          <c:w val="0.34813284328733002"/>
          <c:h val="0.228498402555910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AU" sz="1100" b="1">
                <a:solidFill>
                  <a:schemeClr val="accent1">
                    <a:lumMod val="50000"/>
                  </a:schemeClr>
                </a:solidFill>
              </a:rPr>
              <a:t>Artform</a:t>
            </a:r>
          </a:p>
        </c:rich>
      </c:tx>
      <c:layout>
        <c:manualLayout>
          <c:xMode val="edge"/>
          <c:yMode val="edge"/>
          <c:x val="0.40036374198850105"/>
          <c:y val="2.309236810871232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7030414600952657E-2"/>
          <c:y val="0.17183857358476842"/>
          <c:w val="0.48640091863517054"/>
          <c:h val="0.7279163863177610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2A-4C2E-96B5-7395131824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2A-4C2E-96B5-73951318244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2A-4C2E-96B5-73951318244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2A-4C2E-96B5-739513182445}"/>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(Statistics!$C$3:$C$5,Statistics!$C$7)</c:f>
              <c:strCache>
                <c:ptCount val="4"/>
                <c:pt idx="0">
                  <c:v>Literature and Writing</c:v>
                </c:pt>
                <c:pt idx="1">
                  <c:v>Visual Arts, Craft and Design</c:v>
                </c:pt>
                <c:pt idx="2">
                  <c:v>Dance</c:v>
                </c:pt>
                <c:pt idx="3">
                  <c:v>Theatre</c:v>
                </c:pt>
              </c:strCache>
            </c:strRef>
          </c:cat>
          <c:val>
            <c:numRef>
              <c:f>(Statistics!$E$3:$E$5,Statistics!$E$7)</c:f>
              <c:numCache>
                <c:formatCode>_-"$"* #,##0_-;\-"$"* #,##0_-;_-"$"* "-"??_-;_-@_-</c:formatCode>
                <c:ptCount val="4"/>
                <c:pt idx="0">
                  <c:v>39504</c:v>
                </c:pt>
                <c:pt idx="1">
                  <c:v>73032</c:v>
                </c:pt>
                <c:pt idx="2">
                  <c:v>32438</c:v>
                </c:pt>
                <c:pt idx="3">
                  <c:v>55026</c:v>
                </c:pt>
              </c:numCache>
            </c:numRef>
          </c:val>
          <c:extLst>
            <c:ext xmlns:c16="http://schemas.microsoft.com/office/drawing/2014/chart" uri="{C3380CC4-5D6E-409C-BE32-E72D297353CC}">
              <c16:uniqueId val="{00000008-752A-4C2E-96B5-739513182445}"/>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567700738796535"/>
          <c:y val="0.25490065054110239"/>
          <c:w val="0.39215423592884224"/>
          <c:h val="0.64081866990687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mn-l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100" b="1">
                <a:solidFill>
                  <a:schemeClr val="accent1">
                    <a:lumMod val="50000"/>
                  </a:schemeClr>
                </a:solidFill>
                <a:latin typeface="Lato" panose="020F0502020204030203" pitchFamily="34" charset="0"/>
                <a:ea typeface="Lato" panose="020F0502020204030203" pitchFamily="34" charset="0"/>
                <a:cs typeface="Lato" panose="020F0502020204030203" pitchFamily="34" charset="0"/>
              </a:rPr>
              <a:t>Applicant Region</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887559426899295E-2"/>
          <c:y val="0.19763254593175852"/>
          <c:w val="0.48172834878032533"/>
          <c:h val="0.7420076354092102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93-4BAB-8070-A31DE50094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93-4BAB-8070-A31DE5009422}"/>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(Statistics!$C$18,Statistics!$C$23)</c:f>
              <c:strCache>
                <c:ptCount val="2"/>
                <c:pt idx="0">
                  <c:v>Darwin, Palmerston, Litchfield</c:v>
                </c:pt>
                <c:pt idx="1">
                  <c:v>Central Australia</c:v>
                </c:pt>
              </c:strCache>
            </c:strRef>
          </c:cat>
          <c:val>
            <c:numRef>
              <c:f>(Statistics!$E$18,Statistics!$E$23)</c:f>
              <c:numCache>
                <c:formatCode>_-"$"* #,##0_-;\-"$"* #,##0_-;_-"$"* "-"??_-;_-@_-</c:formatCode>
                <c:ptCount val="2"/>
                <c:pt idx="0">
                  <c:v>94530</c:v>
                </c:pt>
                <c:pt idx="1">
                  <c:v>105470</c:v>
                </c:pt>
              </c:numCache>
            </c:numRef>
          </c:val>
          <c:extLst>
            <c:ext xmlns:c16="http://schemas.microsoft.com/office/drawing/2014/chart" uri="{C3380CC4-5D6E-409C-BE32-E72D297353CC}">
              <c16:uniqueId val="{00000004-9193-4BAB-8070-A31DE5009422}"/>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34197562361968"/>
          <c:y val="0.32640918356305532"/>
          <c:w val="0.38236971510689322"/>
          <c:h val="0.472918976627106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mn-lt"/>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TG theme new">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2023-02-23T00:00:00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CFC693-2403-4361-BF38-43CEF8B3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TotalTime>
  <Pages>3</Pages>
  <Words>755</Words>
  <Characters>4309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2023-24 Creative Fellowships and Residencies
Awarded Grants</vt:lpstr>
    </vt:vector>
  </TitlesOfParts>
  <Company>Territory Families, Housing and Communities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Creative Fellowships and Residencies Awarded Grants</dc:title>
  <dc:creator>Northern Territory Government</dc:creator>
  <cp:lastModifiedBy>Anja Tinapple</cp:lastModifiedBy>
  <cp:revision>2</cp:revision>
  <cp:lastPrinted>2019-07-29T01:45:00Z</cp:lastPrinted>
  <dcterms:created xsi:type="dcterms:W3CDTF">2024-01-22T04:23:00Z</dcterms:created>
  <dcterms:modified xsi:type="dcterms:W3CDTF">2024-01-22T04:23:00Z</dcterms:modified>
</cp:coreProperties>
</file>