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A4ED8" w14:textId="5827B681" w:rsidR="00C14090" w:rsidRDefault="007527E3" w:rsidP="00C14090">
      <w:r>
        <w:rPr>
          <w:b/>
        </w:rPr>
        <w:t>Territory Arts Projects Round 2</w:t>
      </w:r>
      <w:r w:rsidR="0011440D">
        <w:rPr>
          <w:b/>
        </w:rPr>
        <w:t xml:space="preserve"> Grant Recipients</w:t>
      </w:r>
    </w:p>
    <w:tbl>
      <w:tblPr>
        <w:tblStyle w:val="NTGtable"/>
        <w:tblW w:w="15304" w:type="dxa"/>
        <w:tblLook w:val="04A0" w:firstRow="1" w:lastRow="0" w:firstColumn="1" w:lastColumn="0" w:noHBand="0" w:noVBand="1"/>
        <w:tblCaption w:val="Succesful recipients for the 2019-20 Arts Project Round"/>
        <w:tblDescription w:val="This table lists the application funded as part fo the 2019-20 Arts Project Round."/>
      </w:tblPr>
      <w:tblGrid>
        <w:gridCol w:w="3114"/>
        <w:gridCol w:w="6095"/>
        <w:gridCol w:w="2126"/>
        <w:gridCol w:w="2172"/>
        <w:gridCol w:w="1797"/>
      </w:tblGrid>
      <w:tr w:rsidR="002D3434" w14:paraId="6E1F123E" w14:textId="77777777" w:rsidTr="00DC0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4" w:type="dxa"/>
          </w:tcPr>
          <w:p w14:paraId="27D43EC6" w14:textId="66565787" w:rsidR="002D3434" w:rsidRDefault="002D3434" w:rsidP="00F504FD">
            <w:r w:rsidRPr="00CE1471">
              <w:t>Applicant</w:t>
            </w:r>
          </w:p>
        </w:tc>
        <w:tc>
          <w:tcPr>
            <w:tcW w:w="6095" w:type="dxa"/>
          </w:tcPr>
          <w:p w14:paraId="1478FB70" w14:textId="1968B7FA" w:rsidR="002D3434" w:rsidRDefault="002D3434" w:rsidP="00F50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1471">
              <w:t xml:space="preserve">Project Title </w:t>
            </w:r>
          </w:p>
        </w:tc>
        <w:tc>
          <w:tcPr>
            <w:tcW w:w="2126" w:type="dxa"/>
          </w:tcPr>
          <w:p w14:paraId="1471FFF7" w14:textId="3009972A" w:rsidR="002D3434" w:rsidRPr="00CE1471" w:rsidRDefault="002D3434" w:rsidP="00F50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Artform</w:t>
            </w:r>
          </w:p>
        </w:tc>
        <w:tc>
          <w:tcPr>
            <w:tcW w:w="2172" w:type="dxa"/>
          </w:tcPr>
          <w:p w14:paraId="0052B26F" w14:textId="3D522C15" w:rsidR="002D3434" w:rsidRDefault="002D3434" w:rsidP="00F50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1471">
              <w:t>Region</w:t>
            </w:r>
          </w:p>
        </w:tc>
        <w:tc>
          <w:tcPr>
            <w:tcW w:w="1797" w:type="dxa"/>
          </w:tcPr>
          <w:p w14:paraId="7F940F62" w14:textId="32930540" w:rsidR="002D3434" w:rsidRDefault="008406C0" w:rsidP="00F50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</w:t>
            </w:r>
          </w:p>
        </w:tc>
      </w:tr>
      <w:tr w:rsidR="007527E3" w14:paraId="1F688A72" w14:textId="77777777" w:rsidTr="00752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1586BD4" w14:textId="77777777" w:rsidR="007527E3" w:rsidRPr="007527E3" w:rsidRDefault="007527E3" w:rsidP="007527E3">
            <w:pPr>
              <w:spacing w:before="12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Keara Stuart</w:t>
            </w:r>
          </w:p>
          <w:p w14:paraId="390BD57A" w14:textId="5BDD0B04" w:rsidR="007527E3" w:rsidRPr="007527E3" w:rsidRDefault="005C742D" w:rsidP="007527E3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(Emerging Artist</w:t>
            </w:r>
            <w:r w:rsidR="007527E3" w:rsidRPr="007527E3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6095" w:type="dxa"/>
          </w:tcPr>
          <w:p w14:paraId="4E7ECAED" w14:textId="77777777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  <w:r w:rsidRPr="007527E3">
              <w:rPr>
                <w:rFonts w:asciiTheme="minorHAnsi" w:hAnsiTheme="minorHAnsi"/>
                <w:b/>
                <w:szCs w:val="22"/>
              </w:rPr>
              <w:t>Portraits of my elders - NAIDOC Week exhibition</w:t>
            </w:r>
          </w:p>
          <w:p w14:paraId="74E9AF9C" w14:textId="77777777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Tangentyere Artists have invited Keara to exhibit a series of photographic portraits of the senior artists of Tangentyere Artists Aboriginal Art Centre from 8 to 15 November 2020.</w:t>
            </w:r>
          </w:p>
          <w:p w14:paraId="16097407" w14:textId="7948B236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2126" w:type="dxa"/>
          </w:tcPr>
          <w:p w14:paraId="59036788" w14:textId="222FDD5B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Visual Arts and Crafts</w:t>
            </w:r>
          </w:p>
        </w:tc>
        <w:tc>
          <w:tcPr>
            <w:tcW w:w="2172" w:type="dxa"/>
          </w:tcPr>
          <w:p w14:paraId="03B4E7B2" w14:textId="2883F69F" w:rsidR="007527E3" w:rsidRPr="007527E3" w:rsidRDefault="00461182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cs="Calibri"/>
                <w:szCs w:val="22"/>
              </w:rPr>
              <w:t>Central</w:t>
            </w:r>
          </w:p>
        </w:tc>
        <w:tc>
          <w:tcPr>
            <w:tcW w:w="1797" w:type="dxa"/>
          </w:tcPr>
          <w:p w14:paraId="4E293F27" w14:textId="344CA1B1" w:rsidR="007527E3" w:rsidRPr="007527E3" w:rsidRDefault="007527E3" w:rsidP="00752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$2,195</w:t>
            </w:r>
          </w:p>
        </w:tc>
      </w:tr>
      <w:tr w:rsidR="007527E3" w14:paraId="27A4860D" w14:textId="77777777" w:rsidTr="007527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893F1A3" w14:textId="5BC7DC15" w:rsidR="007527E3" w:rsidRPr="007527E3" w:rsidRDefault="007527E3" w:rsidP="007527E3">
            <w:pPr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Gong Wanhurr Aboriginal Corporation</w:t>
            </w:r>
          </w:p>
        </w:tc>
        <w:tc>
          <w:tcPr>
            <w:tcW w:w="6095" w:type="dxa"/>
          </w:tcPr>
          <w:p w14:paraId="0725F51B" w14:textId="0BB5BC50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  <w:r w:rsidRPr="007527E3">
              <w:rPr>
                <w:rFonts w:asciiTheme="minorHAnsi" w:hAnsiTheme="minorHAnsi"/>
                <w:b/>
                <w:szCs w:val="22"/>
              </w:rPr>
              <w:t>Larrakitj immersive – Miny’tji</w:t>
            </w:r>
          </w:p>
          <w:p w14:paraId="58BDEFB6" w14:textId="77777777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Project comprises six immersive digital exhibits including 360 multisensory virtual reality experiences. The exhibition is based around a Yolngu hollow-log coffin and its totemic designs (miny’tji) made by Dhalinybuy artists Bhuwatay and Riyakurray Munyarruyun</w:t>
            </w:r>
          </w:p>
          <w:p w14:paraId="2EA9B2DD" w14:textId="012A8F09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2126" w:type="dxa"/>
          </w:tcPr>
          <w:p w14:paraId="26453DAE" w14:textId="0BE87766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Cross Art Form</w:t>
            </w:r>
          </w:p>
        </w:tc>
        <w:tc>
          <w:tcPr>
            <w:tcW w:w="2172" w:type="dxa"/>
          </w:tcPr>
          <w:p w14:paraId="3F3F880D" w14:textId="1840FB71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East Arnhem</w:t>
            </w:r>
          </w:p>
        </w:tc>
        <w:tc>
          <w:tcPr>
            <w:tcW w:w="1797" w:type="dxa"/>
          </w:tcPr>
          <w:p w14:paraId="0353244E" w14:textId="102C3C56" w:rsidR="007527E3" w:rsidRPr="007527E3" w:rsidRDefault="007527E3" w:rsidP="007527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$20,000</w:t>
            </w:r>
          </w:p>
        </w:tc>
      </w:tr>
      <w:tr w:rsidR="007527E3" w14:paraId="24F24AD3" w14:textId="77777777" w:rsidTr="00752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DB75FAA" w14:textId="13733180" w:rsidR="007527E3" w:rsidRPr="007527E3" w:rsidRDefault="007527E3" w:rsidP="007527E3">
            <w:pPr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Jonathan Saunders</w:t>
            </w:r>
          </w:p>
        </w:tc>
        <w:tc>
          <w:tcPr>
            <w:tcW w:w="6095" w:type="dxa"/>
          </w:tcPr>
          <w:p w14:paraId="4A1B6025" w14:textId="77777777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  <w:r w:rsidRPr="007527E3">
              <w:rPr>
                <w:rFonts w:asciiTheme="minorHAnsi" w:hAnsiTheme="minorHAnsi"/>
                <w:b/>
                <w:szCs w:val="22"/>
              </w:rPr>
              <w:t>Wild North Comix #1</w:t>
            </w:r>
          </w:p>
          <w:p w14:paraId="541751AB" w14:textId="77777777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An original graphic novel anthology that will feature talented artists and writers from across the Northern Territory.</w:t>
            </w:r>
          </w:p>
          <w:p w14:paraId="2EDDDD6B" w14:textId="70F3CD49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2126" w:type="dxa"/>
          </w:tcPr>
          <w:p w14:paraId="68C7706F" w14:textId="7003B39F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Visual Arts and Crafts</w:t>
            </w:r>
          </w:p>
        </w:tc>
        <w:tc>
          <w:tcPr>
            <w:tcW w:w="2172" w:type="dxa"/>
          </w:tcPr>
          <w:p w14:paraId="108411A3" w14:textId="266CE0E3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Darwin</w:t>
            </w:r>
          </w:p>
        </w:tc>
        <w:tc>
          <w:tcPr>
            <w:tcW w:w="1797" w:type="dxa"/>
          </w:tcPr>
          <w:p w14:paraId="35A563CC" w14:textId="5D32505C" w:rsidR="007527E3" w:rsidRPr="007527E3" w:rsidRDefault="007527E3" w:rsidP="00752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$20,000</w:t>
            </w:r>
          </w:p>
        </w:tc>
      </w:tr>
      <w:tr w:rsidR="007527E3" w14:paraId="643C45FC" w14:textId="77777777" w:rsidTr="007527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E2D3F97" w14:textId="0F5E6EEB" w:rsidR="007527E3" w:rsidRPr="007527E3" w:rsidRDefault="007527E3" w:rsidP="007527E3">
            <w:pPr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Sandra Thibodeaux</w:t>
            </w:r>
          </w:p>
        </w:tc>
        <w:tc>
          <w:tcPr>
            <w:tcW w:w="6095" w:type="dxa"/>
          </w:tcPr>
          <w:p w14:paraId="08362CFB" w14:textId="77777777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  <w:r w:rsidRPr="007527E3">
              <w:rPr>
                <w:rFonts w:asciiTheme="minorHAnsi" w:hAnsiTheme="minorHAnsi"/>
                <w:b/>
                <w:szCs w:val="22"/>
              </w:rPr>
              <w:t>Genius - stage one development</w:t>
            </w:r>
          </w:p>
          <w:p w14:paraId="1591C1C8" w14:textId="77777777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 xml:space="preserve">The development of multi-arts draft of ‘Genius’ – inspired by the Italian Baroque painter Artemisia Gentileschi who battled misogyny within the arts, creating a body of work centuries ahead of her time. </w:t>
            </w:r>
          </w:p>
          <w:p w14:paraId="28ED73E0" w14:textId="275C28B0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2126" w:type="dxa"/>
          </w:tcPr>
          <w:p w14:paraId="68CB49AB" w14:textId="369AEDAF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Cross Art Form</w:t>
            </w:r>
          </w:p>
        </w:tc>
        <w:tc>
          <w:tcPr>
            <w:tcW w:w="2172" w:type="dxa"/>
          </w:tcPr>
          <w:p w14:paraId="38832122" w14:textId="1945F22C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Darwin</w:t>
            </w:r>
          </w:p>
        </w:tc>
        <w:tc>
          <w:tcPr>
            <w:tcW w:w="1797" w:type="dxa"/>
          </w:tcPr>
          <w:p w14:paraId="199AD724" w14:textId="6E32AD36" w:rsidR="007527E3" w:rsidRPr="007527E3" w:rsidRDefault="007527E3" w:rsidP="007527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$14,050</w:t>
            </w:r>
          </w:p>
        </w:tc>
      </w:tr>
      <w:tr w:rsidR="007527E3" w14:paraId="7802AC56" w14:textId="77777777" w:rsidTr="00752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755C071" w14:textId="764C2CBB" w:rsidR="007527E3" w:rsidRPr="007527E3" w:rsidRDefault="007527E3" w:rsidP="007527E3">
            <w:pPr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lastRenderedPageBreak/>
              <w:t>Leah Sanderson</w:t>
            </w:r>
          </w:p>
        </w:tc>
        <w:tc>
          <w:tcPr>
            <w:tcW w:w="6095" w:type="dxa"/>
          </w:tcPr>
          <w:p w14:paraId="57AC3252" w14:textId="77777777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  <w:r w:rsidRPr="007527E3">
              <w:rPr>
                <w:rFonts w:asciiTheme="minorHAnsi" w:hAnsiTheme="minorHAnsi"/>
                <w:b/>
                <w:szCs w:val="22"/>
              </w:rPr>
              <w:t xml:space="preserve">M A R L I M A R L I - magazine | meeting place | matriarchy </w:t>
            </w:r>
          </w:p>
          <w:p w14:paraId="22D61A50" w14:textId="77777777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Funding supports development of new publication celebrating artistic work and voices from NT communities. The first edition will share longer-form stories, imagery and art from First Nations women living in remote communities throughout the Territory. M A R L I M A R L I exists to listen to the wisdom of Women, the earth.</w:t>
            </w:r>
          </w:p>
          <w:p w14:paraId="2FC49E78" w14:textId="6D34EF88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2126" w:type="dxa"/>
          </w:tcPr>
          <w:p w14:paraId="036EE05A" w14:textId="084F73E2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Literature and Writing</w:t>
            </w:r>
          </w:p>
        </w:tc>
        <w:tc>
          <w:tcPr>
            <w:tcW w:w="2172" w:type="dxa"/>
          </w:tcPr>
          <w:p w14:paraId="25003F55" w14:textId="57E34105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Barkly</w:t>
            </w:r>
          </w:p>
        </w:tc>
        <w:tc>
          <w:tcPr>
            <w:tcW w:w="1797" w:type="dxa"/>
          </w:tcPr>
          <w:p w14:paraId="158A5C46" w14:textId="11C32814" w:rsidR="007527E3" w:rsidRPr="007527E3" w:rsidRDefault="007527E3" w:rsidP="00752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$19,917</w:t>
            </w:r>
          </w:p>
        </w:tc>
      </w:tr>
      <w:tr w:rsidR="007527E3" w14:paraId="32FB6E84" w14:textId="77777777" w:rsidTr="007527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99A6751" w14:textId="7E145954" w:rsidR="007527E3" w:rsidRPr="007527E3" w:rsidRDefault="007527E3" w:rsidP="007527E3">
            <w:pPr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Jawoyn Association Aboriginal Corporation</w:t>
            </w:r>
          </w:p>
        </w:tc>
        <w:tc>
          <w:tcPr>
            <w:tcW w:w="6095" w:type="dxa"/>
          </w:tcPr>
          <w:p w14:paraId="1F970715" w14:textId="77777777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  <w:r w:rsidRPr="007527E3">
              <w:rPr>
                <w:rFonts w:asciiTheme="minorHAnsi" w:hAnsiTheme="minorHAnsi"/>
                <w:b/>
                <w:szCs w:val="22"/>
              </w:rPr>
              <w:t>Kukkal &amp; Galawu Stories</w:t>
            </w:r>
          </w:p>
          <w:p w14:paraId="344C861F" w14:textId="77777777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 xml:space="preserve">The project will create a permanent paper bark bush shelter sculpture in honour of three important Banatjarl Strongbala Wimun Grup Elders. </w:t>
            </w:r>
          </w:p>
          <w:p w14:paraId="537A3C81" w14:textId="60839DE0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2126" w:type="dxa"/>
          </w:tcPr>
          <w:p w14:paraId="02FF86DA" w14:textId="2303FEA6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Community Arts</w:t>
            </w:r>
          </w:p>
        </w:tc>
        <w:tc>
          <w:tcPr>
            <w:tcW w:w="2172" w:type="dxa"/>
          </w:tcPr>
          <w:p w14:paraId="137015E8" w14:textId="0AF30C6A" w:rsidR="007527E3" w:rsidRPr="007527E3" w:rsidRDefault="00461182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cs="Calibri"/>
                <w:szCs w:val="22"/>
              </w:rPr>
              <w:t>Big Rivers</w:t>
            </w:r>
          </w:p>
        </w:tc>
        <w:tc>
          <w:tcPr>
            <w:tcW w:w="1797" w:type="dxa"/>
          </w:tcPr>
          <w:p w14:paraId="4E050E1E" w14:textId="2569E169" w:rsidR="007527E3" w:rsidRPr="007527E3" w:rsidRDefault="007527E3" w:rsidP="007527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$17,000</w:t>
            </w:r>
          </w:p>
        </w:tc>
      </w:tr>
      <w:tr w:rsidR="007527E3" w14:paraId="043048C5" w14:textId="77777777" w:rsidTr="00752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8CD278D" w14:textId="2A4CE4D5" w:rsidR="007527E3" w:rsidRPr="007527E3" w:rsidRDefault="007527E3" w:rsidP="007527E3">
            <w:pPr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 xml:space="preserve">Christopher </w:t>
            </w:r>
            <w:r w:rsidRPr="007527E3">
              <w:rPr>
                <w:rFonts w:asciiTheme="minorHAnsi" w:hAnsiTheme="minorHAnsi"/>
                <w:szCs w:val="22"/>
              </w:rPr>
              <w:br/>
              <w:t>Cochrane-Friedrich</w:t>
            </w:r>
          </w:p>
        </w:tc>
        <w:tc>
          <w:tcPr>
            <w:tcW w:w="6095" w:type="dxa"/>
          </w:tcPr>
          <w:p w14:paraId="0D225AFC" w14:textId="77777777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  <w:r w:rsidRPr="007527E3">
              <w:rPr>
                <w:rFonts w:asciiTheme="minorHAnsi" w:hAnsiTheme="minorHAnsi"/>
                <w:b/>
                <w:szCs w:val="22"/>
              </w:rPr>
              <w:t>All circles the moon and dirt shines in the sun</w:t>
            </w:r>
          </w:p>
          <w:p w14:paraId="7A093888" w14:textId="77777777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Project is a dynamic audio-visual exploration of Toraja’s</w:t>
            </w:r>
          </w:p>
          <w:p w14:paraId="5AB24874" w14:textId="77777777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 xml:space="preserve"> Sulawesi ceremonies) with a future exhibition at Watch This Space. The Torajan process of grieving will provide a window into universally shared experience, at once jarring and moving.</w:t>
            </w:r>
          </w:p>
          <w:p w14:paraId="71735736" w14:textId="517A44E8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2126" w:type="dxa"/>
          </w:tcPr>
          <w:p w14:paraId="30D377C8" w14:textId="01BB37C2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Community Arts</w:t>
            </w:r>
          </w:p>
        </w:tc>
        <w:tc>
          <w:tcPr>
            <w:tcW w:w="2172" w:type="dxa"/>
          </w:tcPr>
          <w:p w14:paraId="70E5B0B8" w14:textId="63FFF38D" w:rsidR="007527E3" w:rsidRPr="007527E3" w:rsidRDefault="00461182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cs="Calibri"/>
                <w:szCs w:val="22"/>
              </w:rPr>
              <w:t>Central</w:t>
            </w:r>
          </w:p>
        </w:tc>
        <w:tc>
          <w:tcPr>
            <w:tcW w:w="1797" w:type="dxa"/>
          </w:tcPr>
          <w:p w14:paraId="36B977A8" w14:textId="190BEC19" w:rsidR="007527E3" w:rsidRPr="007527E3" w:rsidRDefault="007527E3" w:rsidP="00752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$13,790</w:t>
            </w:r>
          </w:p>
        </w:tc>
      </w:tr>
      <w:tr w:rsidR="007527E3" w14:paraId="3BC78C13" w14:textId="77777777" w:rsidTr="007527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68600A7" w14:textId="32617806" w:rsidR="007527E3" w:rsidRPr="007527E3" w:rsidRDefault="007527E3" w:rsidP="007527E3">
            <w:pPr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Lauren Burrow</w:t>
            </w:r>
          </w:p>
        </w:tc>
        <w:tc>
          <w:tcPr>
            <w:tcW w:w="6095" w:type="dxa"/>
          </w:tcPr>
          <w:p w14:paraId="23117290" w14:textId="77777777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  <w:r w:rsidRPr="007527E3">
              <w:rPr>
                <w:rFonts w:asciiTheme="minorHAnsi" w:hAnsiTheme="minorHAnsi"/>
                <w:b/>
                <w:szCs w:val="22"/>
              </w:rPr>
              <w:t>A stick developing eyes</w:t>
            </w:r>
          </w:p>
          <w:p w14:paraId="185D468D" w14:textId="77777777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Artist in the Park residency at the Northern Territory Wildlife Park, to develop a new series of sculptures in relation to the saltwater crocodile and its relationship to its environment.</w:t>
            </w:r>
          </w:p>
          <w:p w14:paraId="2DD3D3EC" w14:textId="56871C80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2126" w:type="dxa"/>
          </w:tcPr>
          <w:p w14:paraId="106A8D95" w14:textId="49E19A8E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Visual Arts &amp; Crafts</w:t>
            </w:r>
          </w:p>
        </w:tc>
        <w:tc>
          <w:tcPr>
            <w:tcW w:w="2172" w:type="dxa"/>
          </w:tcPr>
          <w:p w14:paraId="3275C2A0" w14:textId="5F3AADC7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Darwin</w:t>
            </w:r>
            <w:r w:rsidRPr="007527E3">
              <w:rPr>
                <w:rFonts w:asciiTheme="minorHAnsi" w:hAnsiTheme="minorHAnsi" w:cs="Calibri"/>
                <w:szCs w:val="22"/>
              </w:rPr>
              <w:br/>
              <w:t>(All NT)</w:t>
            </w:r>
          </w:p>
        </w:tc>
        <w:tc>
          <w:tcPr>
            <w:tcW w:w="1797" w:type="dxa"/>
          </w:tcPr>
          <w:p w14:paraId="6AB84F4F" w14:textId="6E240429" w:rsidR="007527E3" w:rsidRPr="007527E3" w:rsidRDefault="007527E3" w:rsidP="007527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$15,000</w:t>
            </w:r>
          </w:p>
        </w:tc>
      </w:tr>
      <w:tr w:rsidR="007527E3" w14:paraId="76426260" w14:textId="77777777" w:rsidTr="00752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20DF323" w14:textId="77777777" w:rsidR="007527E3" w:rsidRPr="007527E3" w:rsidRDefault="007527E3" w:rsidP="007527E3">
            <w:pPr>
              <w:spacing w:before="12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Alice Cotton</w:t>
            </w:r>
          </w:p>
          <w:p w14:paraId="63E9B80D" w14:textId="6C352901" w:rsidR="007527E3" w:rsidRPr="007527E3" w:rsidRDefault="007527E3" w:rsidP="007527E3">
            <w:pPr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(Emerging Artist)</w:t>
            </w:r>
          </w:p>
        </w:tc>
        <w:tc>
          <w:tcPr>
            <w:tcW w:w="6095" w:type="dxa"/>
          </w:tcPr>
          <w:p w14:paraId="2C932153" w14:textId="77777777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  <w:r w:rsidRPr="007527E3">
              <w:rPr>
                <w:rFonts w:asciiTheme="minorHAnsi" w:hAnsiTheme="minorHAnsi"/>
                <w:b/>
                <w:szCs w:val="22"/>
              </w:rPr>
              <w:t>Sleeping Dogs' Single Recording and Digital Release</w:t>
            </w:r>
          </w:p>
          <w:p w14:paraId="1846C216" w14:textId="23723AA1" w:rsidR="007527E3" w:rsidRPr="007527E3" w:rsidRDefault="007527E3" w:rsidP="007527E3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 xml:space="preserve">Working with other NT artists, venues and arts workers, the funding will support the creation of new work for live performance, radio and digital streaming platforms. </w:t>
            </w:r>
          </w:p>
        </w:tc>
        <w:tc>
          <w:tcPr>
            <w:tcW w:w="2126" w:type="dxa"/>
          </w:tcPr>
          <w:p w14:paraId="6BF3DD1B" w14:textId="7F0E88D0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Music</w:t>
            </w:r>
          </w:p>
        </w:tc>
        <w:tc>
          <w:tcPr>
            <w:tcW w:w="2172" w:type="dxa"/>
          </w:tcPr>
          <w:p w14:paraId="6D908707" w14:textId="7D32297D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Darwin</w:t>
            </w:r>
          </w:p>
        </w:tc>
        <w:tc>
          <w:tcPr>
            <w:tcW w:w="1797" w:type="dxa"/>
          </w:tcPr>
          <w:p w14:paraId="5C990ADB" w14:textId="52CD07B6" w:rsidR="007527E3" w:rsidRPr="007527E3" w:rsidRDefault="007527E3" w:rsidP="00752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$7,198</w:t>
            </w:r>
          </w:p>
        </w:tc>
      </w:tr>
      <w:tr w:rsidR="007527E3" w14:paraId="682AABC3" w14:textId="77777777" w:rsidTr="007527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BFD600B" w14:textId="77777777" w:rsidR="007527E3" w:rsidRPr="007527E3" w:rsidRDefault="007527E3" w:rsidP="007527E3">
            <w:pPr>
              <w:spacing w:before="12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lastRenderedPageBreak/>
              <w:t>Thomas Midena</w:t>
            </w:r>
          </w:p>
          <w:p w14:paraId="08F5FC79" w14:textId="325A4DEE" w:rsidR="007527E3" w:rsidRPr="007527E3" w:rsidRDefault="007527E3" w:rsidP="007527E3">
            <w:pPr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(Emerging Artist)</w:t>
            </w:r>
          </w:p>
        </w:tc>
        <w:tc>
          <w:tcPr>
            <w:tcW w:w="6095" w:type="dxa"/>
          </w:tcPr>
          <w:p w14:paraId="63179058" w14:textId="77777777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  <w:r w:rsidRPr="007527E3">
              <w:rPr>
                <w:rFonts w:asciiTheme="minorHAnsi" w:hAnsiTheme="minorHAnsi"/>
                <w:b/>
                <w:szCs w:val="22"/>
              </w:rPr>
              <w:t>Mentorship in creating Theatre for Young People with Kyle Walmsley</w:t>
            </w:r>
          </w:p>
          <w:p w14:paraId="1A095D1B" w14:textId="77777777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Research, creation and pilot of a new theatre work for young people (primarily aged 6-12 years) and their families.</w:t>
            </w:r>
          </w:p>
          <w:p w14:paraId="5FE35BE3" w14:textId="70400548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2126" w:type="dxa"/>
          </w:tcPr>
          <w:p w14:paraId="258E9DF3" w14:textId="7DF291BD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Theatre</w:t>
            </w:r>
          </w:p>
        </w:tc>
        <w:tc>
          <w:tcPr>
            <w:tcW w:w="2172" w:type="dxa"/>
          </w:tcPr>
          <w:p w14:paraId="3048FA91" w14:textId="163162ED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Darwin</w:t>
            </w:r>
          </w:p>
        </w:tc>
        <w:tc>
          <w:tcPr>
            <w:tcW w:w="1797" w:type="dxa"/>
          </w:tcPr>
          <w:p w14:paraId="7AC1641D" w14:textId="0955F5BB" w:rsidR="007527E3" w:rsidRPr="007527E3" w:rsidRDefault="007527E3" w:rsidP="007527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$15,000</w:t>
            </w:r>
          </w:p>
        </w:tc>
      </w:tr>
      <w:tr w:rsidR="007527E3" w14:paraId="7535960C" w14:textId="77777777" w:rsidTr="00752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69FB814" w14:textId="5277EE07" w:rsidR="007527E3" w:rsidRPr="007527E3" w:rsidRDefault="007527E3" w:rsidP="007527E3">
            <w:pPr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Jenelle Saunders</w:t>
            </w:r>
          </w:p>
        </w:tc>
        <w:tc>
          <w:tcPr>
            <w:tcW w:w="6095" w:type="dxa"/>
          </w:tcPr>
          <w:p w14:paraId="2F051697" w14:textId="77777777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  <w:r w:rsidRPr="007527E3">
              <w:rPr>
                <w:rFonts w:asciiTheme="minorHAnsi" w:hAnsiTheme="minorHAnsi"/>
                <w:b/>
                <w:szCs w:val="22"/>
              </w:rPr>
              <w:t>The PK Project</w:t>
            </w:r>
          </w:p>
          <w:p w14:paraId="71407DA3" w14:textId="77777777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A verbal storytelling work that will delve into the hidden world of growing up and living in the NT as a PK – a Pastor’s Kid.</w:t>
            </w:r>
          </w:p>
          <w:p w14:paraId="0865A425" w14:textId="7445A62E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2126" w:type="dxa"/>
          </w:tcPr>
          <w:p w14:paraId="30A1A6BE" w14:textId="42F491FF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Cross Art Form</w:t>
            </w:r>
          </w:p>
        </w:tc>
        <w:tc>
          <w:tcPr>
            <w:tcW w:w="2172" w:type="dxa"/>
          </w:tcPr>
          <w:p w14:paraId="3E56E0DB" w14:textId="26AB46A6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Darwin</w:t>
            </w:r>
          </w:p>
        </w:tc>
        <w:tc>
          <w:tcPr>
            <w:tcW w:w="1797" w:type="dxa"/>
          </w:tcPr>
          <w:p w14:paraId="25FCFAFE" w14:textId="175ABB3C" w:rsidR="007527E3" w:rsidRPr="007527E3" w:rsidRDefault="007527E3" w:rsidP="00752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$14,455</w:t>
            </w:r>
          </w:p>
        </w:tc>
      </w:tr>
      <w:tr w:rsidR="007527E3" w14:paraId="7FADD04D" w14:textId="77777777" w:rsidTr="007527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7CD3389" w14:textId="5E429538" w:rsidR="007527E3" w:rsidRPr="007527E3" w:rsidRDefault="007527E3" w:rsidP="007527E3">
            <w:pPr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Phillip Eaton</w:t>
            </w:r>
          </w:p>
        </w:tc>
        <w:tc>
          <w:tcPr>
            <w:tcW w:w="6095" w:type="dxa"/>
          </w:tcPr>
          <w:p w14:paraId="4F84076A" w14:textId="77777777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  <w:r w:rsidRPr="007527E3">
              <w:rPr>
                <w:rFonts w:asciiTheme="minorHAnsi" w:hAnsiTheme="minorHAnsi"/>
                <w:b/>
                <w:szCs w:val="22"/>
              </w:rPr>
              <w:t>Gored Matadors EP Release</w:t>
            </w:r>
          </w:p>
          <w:p w14:paraId="7F3E2FB6" w14:textId="77777777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 xml:space="preserve">Working with NT musicians and specialists, produce, mix and master their new EP.  Live performance and digital release. </w:t>
            </w:r>
          </w:p>
          <w:p w14:paraId="763EFDF6" w14:textId="69BC7E17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2126" w:type="dxa"/>
          </w:tcPr>
          <w:p w14:paraId="7AB0DD25" w14:textId="62E7CE6D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Music</w:t>
            </w:r>
          </w:p>
        </w:tc>
        <w:tc>
          <w:tcPr>
            <w:tcW w:w="2172" w:type="dxa"/>
          </w:tcPr>
          <w:p w14:paraId="12CA8890" w14:textId="529A9AA3" w:rsidR="007527E3" w:rsidRDefault="00461182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szCs w:val="22"/>
              </w:rPr>
            </w:pPr>
            <w:r>
              <w:rPr>
                <w:rFonts w:asciiTheme="minorHAnsi" w:hAnsiTheme="minorHAnsi" w:cs="Calibri"/>
                <w:szCs w:val="22"/>
              </w:rPr>
              <w:t>Darwin</w:t>
            </w:r>
          </w:p>
          <w:p w14:paraId="69A1B57C" w14:textId="021F5900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(All NT)</w:t>
            </w:r>
          </w:p>
        </w:tc>
        <w:tc>
          <w:tcPr>
            <w:tcW w:w="1797" w:type="dxa"/>
          </w:tcPr>
          <w:p w14:paraId="7BBC3E45" w14:textId="05EB7CAB" w:rsidR="007527E3" w:rsidRPr="007527E3" w:rsidRDefault="007527E3" w:rsidP="007527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$4,783</w:t>
            </w:r>
          </w:p>
        </w:tc>
      </w:tr>
      <w:tr w:rsidR="007527E3" w14:paraId="7A44680A" w14:textId="77777777" w:rsidTr="00752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2CB7AB8" w14:textId="6E52DF3A" w:rsidR="007527E3" w:rsidRPr="007527E3" w:rsidRDefault="007527E3" w:rsidP="007527E3">
            <w:pPr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Foldback Magazine Incorporated</w:t>
            </w:r>
          </w:p>
        </w:tc>
        <w:tc>
          <w:tcPr>
            <w:tcW w:w="6095" w:type="dxa"/>
          </w:tcPr>
          <w:p w14:paraId="7407A99E" w14:textId="77777777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  <w:r w:rsidRPr="007527E3">
              <w:rPr>
                <w:rFonts w:asciiTheme="minorHAnsi" w:hAnsiTheme="minorHAnsi"/>
                <w:b/>
                <w:szCs w:val="22"/>
              </w:rPr>
              <w:t>Regional Roots - A music showcase of regional and remote NT</w:t>
            </w:r>
          </w:p>
          <w:p w14:paraId="59DDC946" w14:textId="77777777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An online showcase of music from three iconic and creative regions of the NT presented by Foldback Magazine and produced in partnership with creative teams in each region</w:t>
            </w:r>
          </w:p>
          <w:p w14:paraId="032FCA9A" w14:textId="58F2135D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2126" w:type="dxa"/>
          </w:tcPr>
          <w:p w14:paraId="7C3A134E" w14:textId="4C010F39" w:rsidR="007527E3" w:rsidRP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Music</w:t>
            </w:r>
          </w:p>
        </w:tc>
        <w:tc>
          <w:tcPr>
            <w:tcW w:w="2172" w:type="dxa"/>
          </w:tcPr>
          <w:p w14:paraId="18A87DA3" w14:textId="77777777" w:rsidR="007527E3" w:rsidRDefault="007527E3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Darwin</w:t>
            </w:r>
          </w:p>
          <w:p w14:paraId="5B7C1CD5" w14:textId="4F085F7E" w:rsidR="00461182" w:rsidRPr="007527E3" w:rsidRDefault="00461182" w:rsidP="00752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cs="Calibri"/>
                <w:szCs w:val="22"/>
              </w:rPr>
              <w:t>(All NT)</w:t>
            </w:r>
          </w:p>
        </w:tc>
        <w:tc>
          <w:tcPr>
            <w:tcW w:w="1797" w:type="dxa"/>
          </w:tcPr>
          <w:p w14:paraId="436AFBA3" w14:textId="2D5C3C0C" w:rsidR="007527E3" w:rsidRPr="007527E3" w:rsidRDefault="007527E3" w:rsidP="00752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$20,000</w:t>
            </w:r>
          </w:p>
        </w:tc>
      </w:tr>
      <w:tr w:rsidR="007527E3" w14:paraId="2A56089B" w14:textId="77777777" w:rsidTr="007527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F88D8E8" w14:textId="56691067" w:rsidR="007527E3" w:rsidRPr="007527E3" w:rsidRDefault="007527E3" w:rsidP="007527E3">
            <w:pPr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Therese Anne Ritchie</w:t>
            </w:r>
          </w:p>
        </w:tc>
        <w:tc>
          <w:tcPr>
            <w:tcW w:w="6095" w:type="dxa"/>
          </w:tcPr>
          <w:p w14:paraId="5944FAE5" w14:textId="77777777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  <w:r w:rsidRPr="007527E3">
              <w:rPr>
                <w:rFonts w:asciiTheme="minorHAnsi" w:hAnsiTheme="minorHAnsi"/>
                <w:b/>
                <w:szCs w:val="22"/>
              </w:rPr>
              <w:t>For the Love of Coal</w:t>
            </w:r>
          </w:p>
          <w:p w14:paraId="465A14DC" w14:textId="77777777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Creation of 24 digital visual images that will explore:</w:t>
            </w:r>
          </w:p>
          <w:p w14:paraId="08DF0475" w14:textId="77777777" w:rsidR="007527E3" w:rsidRPr="007527E3" w:rsidRDefault="007527E3" w:rsidP="007527E3">
            <w:pPr>
              <w:pStyle w:val="ListParagraph"/>
              <w:numPr>
                <w:ilvl w:val="0"/>
                <w:numId w:val="49"/>
              </w:numPr>
              <w:spacing w:after="0"/>
              <w:ind w:left="241" w:hanging="2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Human history of coal mining</w:t>
            </w:r>
          </w:p>
          <w:p w14:paraId="6EBAA962" w14:textId="77777777" w:rsidR="007527E3" w:rsidRPr="007527E3" w:rsidRDefault="007527E3" w:rsidP="007527E3">
            <w:pPr>
              <w:pStyle w:val="ListParagraph"/>
              <w:numPr>
                <w:ilvl w:val="0"/>
                <w:numId w:val="49"/>
              </w:numPr>
              <w:spacing w:after="0"/>
              <w:ind w:left="241" w:hanging="2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Early perceptions of coal – from it being believed to be a seed planted within the earth by devils and demons, to coal’s connection with religion.</w:t>
            </w:r>
          </w:p>
          <w:p w14:paraId="0A010D3D" w14:textId="77777777" w:rsidR="007527E3" w:rsidRPr="007527E3" w:rsidRDefault="007527E3" w:rsidP="007527E3">
            <w:pPr>
              <w:pStyle w:val="ListParagraph"/>
              <w:numPr>
                <w:ilvl w:val="0"/>
                <w:numId w:val="49"/>
              </w:numPr>
              <w:spacing w:after="0"/>
              <w:ind w:left="241" w:hanging="2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The connection between mining to the mechanics and features of modern capitalism</w:t>
            </w:r>
          </w:p>
          <w:p w14:paraId="4FF62614" w14:textId="6565A1B8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COVID-19’s impact, allowing for a reduction in emissions and for nature to return to previously populated spaces</w:t>
            </w:r>
          </w:p>
        </w:tc>
        <w:tc>
          <w:tcPr>
            <w:tcW w:w="2126" w:type="dxa"/>
          </w:tcPr>
          <w:p w14:paraId="311FB963" w14:textId="44E064F2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Visual Arts &amp; Crafts</w:t>
            </w:r>
          </w:p>
        </w:tc>
        <w:tc>
          <w:tcPr>
            <w:tcW w:w="2172" w:type="dxa"/>
          </w:tcPr>
          <w:p w14:paraId="2917E8ED" w14:textId="049122C4" w:rsidR="007527E3" w:rsidRPr="007527E3" w:rsidRDefault="007527E3" w:rsidP="007527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 w:cs="Calibri"/>
                <w:szCs w:val="22"/>
              </w:rPr>
              <w:t>Darwin</w:t>
            </w:r>
            <w:r w:rsidRPr="007527E3">
              <w:rPr>
                <w:rFonts w:asciiTheme="minorHAnsi" w:hAnsiTheme="minorHAnsi" w:cs="Calibri"/>
                <w:szCs w:val="22"/>
              </w:rPr>
              <w:br/>
              <w:t>(All NT)</w:t>
            </w:r>
          </w:p>
        </w:tc>
        <w:tc>
          <w:tcPr>
            <w:tcW w:w="1797" w:type="dxa"/>
          </w:tcPr>
          <w:p w14:paraId="154F9D66" w14:textId="14CAAB53" w:rsidR="007527E3" w:rsidRPr="007527E3" w:rsidRDefault="007527E3" w:rsidP="007527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7527E3">
              <w:rPr>
                <w:rFonts w:asciiTheme="minorHAnsi" w:hAnsiTheme="minorHAnsi"/>
                <w:szCs w:val="22"/>
              </w:rPr>
              <w:t>$16,612</w:t>
            </w:r>
          </w:p>
        </w:tc>
      </w:tr>
    </w:tbl>
    <w:p w14:paraId="49D16F7D" w14:textId="77777777" w:rsidR="00F504FD" w:rsidRPr="00C14090" w:rsidRDefault="00F504FD" w:rsidP="00C14090"/>
    <w:sectPr w:rsidR="00F504FD" w:rsidRPr="00C14090" w:rsidSect="007527E3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284" w:right="794" w:bottom="426" w:left="794" w:header="505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12A6F" w14:textId="77777777" w:rsidR="00585A3B" w:rsidRDefault="00585A3B" w:rsidP="007332FF">
      <w:r>
        <w:separator/>
      </w:r>
    </w:p>
  </w:endnote>
  <w:endnote w:type="continuationSeparator" w:id="0">
    <w:p w14:paraId="00144D69" w14:textId="77777777" w:rsidR="00585A3B" w:rsidRDefault="00585A3B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3ABA1" w14:textId="77777777" w:rsidR="00983000" w:rsidRDefault="00983000" w:rsidP="00450636">
    <w:pPr>
      <w:spacing w:after="0"/>
    </w:pPr>
  </w:p>
  <w:tbl>
    <w:tblPr>
      <w:tblW w:w="15451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5451"/>
    </w:tblGrid>
    <w:tr w:rsidR="00CA36A0" w:rsidRPr="00132658" w14:paraId="11133B05" w14:textId="77777777" w:rsidTr="007527E3">
      <w:trPr>
        <w:cantSplit/>
        <w:trHeight w:hRule="exact" w:val="850"/>
      </w:trPr>
      <w:tc>
        <w:tcPr>
          <w:tcW w:w="15451" w:type="dxa"/>
          <w:vAlign w:val="bottom"/>
        </w:tcPr>
        <w:bookmarkStart w:id="0" w:name="_GoBack" w:colFirst="0" w:colLast="1"/>
        <w:p w14:paraId="76FC3738" w14:textId="17DAD1E4" w:rsidR="00D47DC7" w:rsidRDefault="00585A3B" w:rsidP="00D47DC7">
          <w:pPr>
            <w:spacing w:after="0"/>
            <w:rPr>
              <w:rStyle w:val="PageNumber"/>
              <w:b/>
            </w:rPr>
          </w:pP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645741">
                <w:rPr>
                  <w:rStyle w:val="PageNumber"/>
                  <w:b/>
                </w:rPr>
                <w:t>Northern Territory Government</w:t>
              </w:r>
            </w:sdtContent>
          </w:sdt>
          <w:r w:rsidR="009400F5">
            <w:rPr>
              <w:rStyle w:val="PageNumber"/>
              <w:b/>
            </w:rPr>
            <w:t xml:space="preserve"> </w:t>
          </w:r>
        </w:p>
        <w:p w14:paraId="44DF6996" w14:textId="701BCF7B" w:rsidR="00D47DC7" w:rsidRPr="00CE6614" w:rsidRDefault="00585A3B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:date w:fullDate="2020-07-2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7527E3">
                <w:rPr>
                  <w:rStyle w:val="PageNumber"/>
                </w:rPr>
                <w:t>28 July 2020</w:t>
              </w:r>
            </w:sdtContent>
          </w:sdt>
          <w:r w:rsidR="00C14090">
            <w:rPr>
              <w:rStyle w:val="PageNumber"/>
            </w:rPr>
            <w:t xml:space="preserve"> </w:t>
          </w:r>
        </w:p>
        <w:p w14:paraId="49E27E47" w14:textId="57D4C7A6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C0250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C0250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</w:tr>
    <w:bookmarkEnd w:id="0"/>
  </w:tbl>
  <w:p w14:paraId="29CBDE66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87BBD" w14:textId="77777777" w:rsidR="00D15D88" w:rsidRDefault="00D15D88" w:rsidP="0071700C">
    <w:pPr>
      <w:spacing w:after="0"/>
    </w:pPr>
  </w:p>
  <w:tbl>
    <w:tblPr>
      <w:tblW w:w="15633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1768"/>
      <w:gridCol w:w="3865"/>
    </w:tblGrid>
    <w:tr w:rsidR="0071700C" w:rsidRPr="00132658" w14:paraId="6F223C77" w14:textId="77777777" w:rsidTr="007527E3">
      <w:trPr>
        <w:cantSplit/>
        <w:trHeight w:hRule="exact" w:val="1134"/>
      </w:trPr>
      <w:tc>
        <w:tcPr>
          <w:tcW w:w="11768" w:type="dxa"/>
          <w:vAlign w:val="bottom"/>
        </w:tcPr>
        <w:p w14:paraId="6E7FF14D" w14:textId="01D03482" w:rsidR="00D47DC7" w:rsidRDefault="00585A3B" w:rsidP="00D47DC7">
          <w:pPr>
            <w:spacing w:after="0"/>
            <w:rPr>
              <w:rStyle w:val="PageNumber"/>
              <w:b/>
            </w:rPr>
          </w:pP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645741">
                <w:rPr>
                  <w:rStyle w:val="PageNumber"/>
                  <w:b/>
                </w:rPr>
                <w:t>Northern Territory Government</w:t>
              </w:r>
            </w:sdtContent>
          </w:sdt>
        </w:p>
        <w:p w14:paraId="3D59098A" w14:textId="19494403" w:rsidR="00D47DC7" w:rsidRPr="00CE6614" w:rsidRDefault="00585A3B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:date w:fullDate="2020-07-2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7527E3">
                <w:rPr>
                  <w:rStyle w:val="PageNumber"/>
                </w:rPr>
                <w:t>28 July</w:t>
              </w:r>
              <w:r w:rsidR="0067470D">
                <w:rPr>
                  <w:rStyle w:val="PageNumber"/>
                </w:rPr>
                <w:t xml:space="preserve"> 2020</w:t>
              </w:r>
            </w:sdtContent>
          </w:sdt>
        </w:p>
        <w:p w14:paraId="1BCFC2A2" w14:textId="76271145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C0250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C0250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3865" w:type="dxa"/>
          <w:vAlign w:val="bottom"/>
        </w:tcPr>
        <w:p w14:paraId="0C6A8FFB" w14:textId="77777777" w:rsidR="0071700C" w:rsidRPr="001E14EB" w:rsidRDefault="0071700C" w:rsidP="007527E3">
          <w:pPr>
            <w:spacing w:after="0"/>
            <w:ind w:right="114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29B9DB30" wp14:editId="5A1A9960">
                <wp:extent cx="1572479" cy="561600"/>
                <wp:effectExtent l="0" t="0" r="8890" b="0"/>
                <wp:docPr id="1" name="Picture 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F76887C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5377A" w14:textId="77777777" w:rsidR="00585A3B" w:rsidRDefault="00585A3B" w:rsidP="007332FF">
      <w:r>
        <w:separator/>
      </w:r>
    </w:p>
  </w:footnote>
  <w:footnote w:type="continuationSeparator" w:id="0">
    <w:p w14:paraId="498330C4" w14:textId="77777777" w:rsidR="00585A3B" w:rsidRDefault="00585A3B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99718" w14:textId="10524FEA" w:rsidR="00983000" w:rsidRPr="00162207" w:rsidRDefault="00585A3B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7470D">
          <w:t>2019-20 Creative Industries Sector Immediate Response and Resilience Program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2"/>
        <w:szCs w:val="52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13A21673" w14:textId="3239EBBA" w:rsidR="00E54F9E" w:rsidRDefault="00645741" w:rsidP="00435082">
        <w:pPr>
          <w:pStyle w:val="Title"/>
          <w:rPr>
            <w:rStyle w:val="TitleChar"/>
          </w:rPr>
        </w:pPr>
        <w:r w:rsidRPr="0067470D">
          <w:rPr>
            <w:rStyle w:val="TitleChar"/>
            <w:sz w:val="52"/>
            <w:szCs w:val="52"/>
          </w:rPr>
          <w:t xml:space="preserve">2019-20 </w:t>
        </w:r>
        <w:r w:rsidR="0067470D" w:rsidRPr="0067470D">
          <w:rPr>
            <w:rStyle w:val="TitleChar"/>
            <w:sz w:val="52"/>
            <w:szCs w:val="52"/>
          </w:rPr>
          <w:t>Creative Industries Sector Immediate Response and Resilience Program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2F3D38"/>
    <w:multiLevelType w:val="hybridMultilevel"/>
    <w:tmpl w:val="E9F29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842BC6"/>
    <w:multiLevelType w:val="multilevel"/>
    <w:tmpl w:val="0C78A7AC"/>
    <w:numStyleLink w:val="Tablebulletlist"/>
  </w:abstractNum>
  <w:abstractNum w:abstractNumId="5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4FD7854"/>
    <w:multiLevelType w:val="hybridMultilevel"/>
    <w:tmpl w:val="23E8D6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5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7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1" w15:restartNumberingAfterBreak="0">
    <w:nsid w:val="765A32D4"/>
    <w:multiLevelType w:val="multilevel"/>
    <w:tmpl w:val="4E6AC8F6"/>
    <w:numStyleLink w:val="Numberlist"/>
  </w:abstractNum>
  <w:abstractNum w:abstractNumId="72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3"/>
  </w:num>
  <w:num w:numId="4">
    <w:abstractNumId w:val="44"/>
  </w:num>
  <w:num w:numId="5">
    <w:abstractNumId w:val="27"/>
  </w:num>
  <w:num w:numId="6">
    <w:abstractNumId w:val="15"/>
  </w:num>
  <w:num w:numId="7">
    <w:abstractNumId w:val="49"/>
  </w:num>
  <w:num w:numId="8">
    <w:abstractNumId w:val="24"/>
  </w:num>
  <w:num w:numId="9">
    <w:abstractNumId w:val="56"/>
  </w:num>
  <w:num w:numId="10">
    <w:abstractNumId w:val="20"/>
  </w:num>
  <w:num w:numId="11">
    <w:abstractNumId w:val="63"/>
  </w:num>
  <w:num w:numId="12">
    <w:abstractNumId w:val="17"/>
  </w:num>
  <w:num w:numId="13">
    <w:abstractNumId w:val="1"/>
  </w:num>
  <w:num w:numId="14">
    <w:abstractNumId w:val="60"/>
  </w:num>
  <w:num w:numId="15">
    <w:abstractNumId w:val="26"/>
  </w:num>
  <w:num w:numId="16">
    <w:abstractNumId w:val="61"/>
  </w:num>
  <w:num w:numId="17">
    <w:abstractNumId w:val="71"/>
  </w:num>
  <w:num w:numId="18">
    <w:abstractNumId w:val="55"/>
  </w:num>
  <w:num w:numId="19">
    <w:abstractNumId w:val="47"/>
  </w:num>
  <w:num w:numId="20">
    <w:abstractNumId w:val="51"/>
  </w:num>
  <w:num w:numId="21">
    <w:abstractNumId w:val="38"/>
  </w:num>
  <w:num w:numId="22">
    <w:abstractNumId w:val="54"/>
  </w:num>
  <w:num w:numId="23">
    <w:abstractNumId w:val="46"/>
  </w:num>
  <w:num w:numId="24">
    <w:abstractNumId w:val="41"/>
  </w:num>
  <w:num w:numId="25">
    <w:abstractNumId w:val="36"/>
  </w:num>
  <w:num w:numId="26">
    <w:abstractNumId w:val="10"/>
  </w:num>
  <w:num w:numId="27">
    <w:abstractNumId w:val="72"/>
  </w:num>
  <w:num w:numId="28">
    <w:abstractNumId w:val="35"/>
  </w:num>
  <w:num w:numId="29">
    <w:abstractNumId w:val="28"/>
  </w:num>
  <w:num w:numId="30">
    <w:abstractNumId w:val="0"/>
  </w:num>
  <w:num w:numId="31">
    <w:abstractNumId w:val="40"/>
  </w:num>
  <w:num w:numId="32">
    <w:abstractNumId w:val="9"/>
  </w:num>
  <w:num w:numId="33">
    <w:abstractNumId w:val="64"/>
  </w:num>
  <w:num w:numId="34">
    <w:abstractNumId w:val="31"/>
  </w:num>
  <w:num w:numId="35">
    <w:abstractNumId w:val="48"/>
  </w:num>
  <w:num w:numId="36">
    <w:abstractNumId w:val="65"/>
  </w:num>
  <w:num w:numId="37">
    <w:abstractNumId w:val="67"/>
  </w:num>
  <w:num w:numId="38">
    <w:abstractNumId w:val="14"/>
  </w:num>
  <w:num w:numId="39">
    <w:abstractNumId w:val="25"/>
  </w:num>
  <w:num w:numId="40">
    <w:abstractNumId w:val="68"/>
  </w:num>
  <w:num w:numId="41">
    <w:abstractNumId w:val="2"/>
  </w:num>
  <w:num w:numId="42">
    <w:abstractNumId w:val="59"/>
  </w:num>
  <w:num w:numId="43">
    <w:abstractNumId w:val="11"/>
  </w:num>
  <w:num w:numId="44">
    <w:abstractNumId w:val="34"/>
  </w:num>
  <w:num w:numId="45">
    <w:abstractNumId w:val="42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39"/>
  </w:num>
  <w:num w:numId="49">
    <w:abstractNumId w:val="6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90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870CF"/>
    <w:rsid w:val="000911EF"/>
    <w:rsid w:val="000962C5"/>
    <w:rsid w:val="00097865"/>
    <w:rsid w:val="000A4317"/>
    <w:rsid w:val="000A4E35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440D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438D"/>
    <w:rsid w:val="00175792"/>
    <w:rsid w:val="00176123"/>
    <w:rsid w:val="00181620"/>
    <w:rsid w:val="00184DA1"/>
    <w:rsid w:val="00187130"/>
    <w:rsid w:val="001957AD"/>
    <w:rsid w:val="00196F8E"/>
    <w:rsid w:val="001A1B7E"/>
    <w:rsid w:val="001A2B7F"/>
    <w:rsid w:val="001A331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E2007"/>
    <w:rsid w:val="001F59E6"/>
    <w:rsid w:val="00200F30"/>
    <w:rsid w:val="00203F1C"/>
    <w:rsid w:val="00206936"/>
    <w:rsid w:val="00206C6F"/>
    <w:rsid w:val="00206FBD"/>
    <w:rsid w:val="00207746"/>
    <w:rsid w:val="002274B3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19F5"/>
    <w:rsid w:val="002A30C3"/>
    <w:rsid w:val="002A6F6A"/>
    <w:rsid w:val="002A7712"/>
    <w:rsid w:val="002B159E"/>
    <w:rsid w:val="002B38F7"/>
    <w:rsid w:val="002B4F50"/>
    <w:rsid w:val="002B5591"/>
    <w:rsid w:val="002B6AA4"/>
    <w:rsid w:val="002C1FE9"/>
    <w:rsid w:val="002D3434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33FB9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3949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085B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3F701A"/>
    <w:rsid w:val="0040222A"/>
    <w:rsid w:val="004047BC"/>
    <w:rsid w:val="004100F7"/>
    <w:rsid w:val="00414CB3"/>
    <w:rsid w:val="0041563D"/>
    <w:rsid w:val="00425CD8"/>
    <w:rsid w:val="00426E25"/>
    <w:rsid w:val="00427D9C"/>
    <w:rsid w:val="00427E7E"/>
    <w:rsid w:val="0043465D"/>
    <w:rsid w:val="00435082"/>
    <w:rsid w:val="00443B6E"/>
    <w:rsid w:val="00450636"/>
    <w:rsid w:val="004530B7"/>
    <w:rsid w:val="0045420A"/>
    <w:rsid w:val="004554D4"/>
    <w:rsid w:val="00461182"/>
    <w:rsid w:val="00461744"/>
    <w:rsid w:val="00466185"/>
    <w:rsid w:val="00466303"/>
    <w:rsid w:val="004668A7"/>
    <w:rsid w:val="00466D96"/>
    <w:rsid w:val="00467747"/>
    <w:rsid w:val="00470017"/>
    <w:rsid w:val="0047105A"/>
    <w:rsid w:val="00472C8E"/>
    <w:rsid w:val="00473C98"/>
    <w:rsid w:val="00474965"/>
    <w:rsid w:val="00482DF8"/>
    <w:rsid w:val="004864DE"/>
    <w:rsid w:val="00494BE5"/>
    <w:rsid w:val="004A0C10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18AF"/>
    <w:rsid w:val="00543BD1"/>
    <w:rsid w:val="00556113"/>
    <w:rsid w:val="00564C12"/>
    <w:rsid w:val="005654B8"/>
    <w:rsid w:val="00570D94"/>
    <w:rsid w:val="00575DF7"/>
    <w:rsid w:val="005762CC"/>
    <w:rsid w:val="00582D3D"/>
    <w:rsid w:val="00585A3B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C742D"/>
    <w:rsid w:val="005D6882"/>
    <w:rsid w:val="005E144D"/>
    <w:rsid w:val="005E1500"/>
    <w:rsid w:val="005E3A43"/>
    <w:rsid w:val="005F0B17"/>
    <w:rsid w:val="005F6602"/>
    <w:rsid w:val="005F77C7"/>
    <w:rsid w:val="00601590"/>
    <w:rsid w:val="00620675"/>
    <w:rsid w:val="00622910"/>
    <w:rsid w:val="006254B6"/>
    <w:rsid w:val="00627FC8"/>
    <w:rsid w:val="006433C3"/>
    <w:rsid w:val="00645741"/>
    <w:rsid w:val="00650F5B"/>
    <w:rsid w:val="00664CD3"/>
    <w:rsid w:val="006670D7"/>
    <w:rsid w:val="006719EA"/>
    <w:rsid w:val="00671F13"/>
    <w:rsid w:val="0067400A"/>
    <w:rsid w:val="0067470D"/>
    <w:rsid w:val="006847AD"/>
    <w:rsid w:val="0069114B"/>
    <w:rsid w:val="006944C1"/>
    <w:rsid w:val="006947F2"/>
    <w:rsid w:val="006A6C07"/>
    <w:rsid w:val="006A756A"/>
    <w:rsid w:val="006C0EC2"/>
    <w:rsid w:val="006C2D68"/>
    <w:rsid w:val="006D66F7"/>
    <w:rsid w:val="00705C9D"/>
    <w:rsid w:val="00705F13"/>
    <w:rsid w:val="0070624C"/>
    <w:rsid w:val="007107BA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35249"/>
    <w:rsid w:val="007408F5"/>
    <w:rsid w:val="00741EAE"/>
    <w:rsid w:val="00747A89"/>
    <w:rsid w:val="007527E3"/>
    <w:rsid w:val="00754810"/>
    <w:rsid w:val="00755248"/>
    <w:rsid w:val="0076190B"/>
    <w:rsid w:val="0076355D"/>
    <w:rsid w:val="00763A2D"/>
    <w:rsid w:val="007676A4"/>
    <w:rsid w:val="00771444"/>
    <w:rsid w:val="00776D77"/>
    <w:rsid w:val="00777795"/>
    <w:rsid w:val="00783A57"/>
    <w:rsid w:val="00784C92"/>
    <w:rsid w:val="007859CD"/>
    <w:rsid w:val="00785C24"/>
    <w:rsid w:val="007907E4"/>
    <w:rsid w:val="00796461"/>
    <w:rsid w:val="007A6A4F"/>
    <w:rsid w:val="007A729A"/>
    <w:rsid w:val="007B03F5"/>
    <w:rsid w:val="007B5C09"/>
    <w:rsid w:val="007B5DA2"/>
    <w:rsid w:val="007C0966"/>
    <w:rsid w:val="007C19E7"/>
    <w:rsid w:val="007C5CFD"/>
    <w:rsid w:val="007C6D9F"/>
    <w:rsid w:val="007D4893"/>
    <w:rsid w:val="007D77C5"/>
    <w:rsid w:val="007E70CF"/>
    <w:rsid w:val="007E74A4"/>
    <w:rsid w:val="007F1B6F"/>
    <w:rsid w:val="007F263F"/>
    <w:rsid w:val="008015A8"/>
    <w:rsid w:val="008070E0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06C0"/>
    <w:rsid w:val="00842838"/>
    <w:rsid w:val="00854EC1"/>
    <w:rsid w:val="0085797F"/>
    <w:rsid w:val="00861411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0BF"/>
    <w:rsid w:val="00897C94"/>
    <w:rsid w:val="008A4B30"/>
    <w:rsid w:val="008A7C12"/>
    <w:rsid w:val="008B03CE"/>
    <w:rsid w:val="008B529E"/>
    <w:rsid w:val="008C17FB"/>
    <w:rsid w:val="008C70BB"/>
    <w:rsid w:val="008D14D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1512"/>
    <w:rsid w:val="00932F6B"/>
    <w:rsid w:val="009400F5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24D2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16F73"/>
    <w:rsid w:val="00A21E3C"/>
    <w:rsid w:val="00A22C38"/>
    <w:rsid w:val="00A23AA4"/>
    <w:rsid w:val="00A25193"/>
    <w:rsid w:val="00A26E80"/>
    <w:rsid w:val="00A31AE8"/>
    <w:rsid w:val="00A3739D"/>
    <w:rsid w:val="00A37DDA"/>
    <w:rsid w:val="00A45005"/>
    <w:rsid w:val="00A54AF6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AF717D"/>
    <w:rsid w:val="00B02E05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42D8D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5360"/>
    <w:rsid w:val="00B96513"/>
    <w:rsid w:val="00BA1D47"/>
    <w:rsid w:val="00BA66F0"/>
    <w:rsid w:val="00BB2239"/>
    <w:rsid w:val="00BB2AE7"/>
    <w:rsid w:val="00BB3D3E"/>
    <w:rsid w:val="00BB52FD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28E4"/>
    <w:rsid w:val="00C10B5E"/>
    <w:rsid w:val="00C10F10"/>
    <w:rsid w:val="00C14090"/>
    <w:rsid w:val="00C15D4D"/>
    <w:rsid w:val="00C15D86"/>
    <w:rsid w:val="00C175DC"/>
    <w:rsid w:val="00C30171"/>
    <w:rsid w:val="00C309D8"/>
    <w:rsid w:val="00C41E46"/>
    <w:rsid w:val="00C43519"/>
    <w:rsid w:val="00C45263"/>
    <w:rsid w:val="00C51537"/>
    <w:rsid w:val="00C52BC3"/>
    <w:rsid w:val="00C548FB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5D46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249C"/>
    <w:rsid w:val="00D27D49"/>
    <w:rsid w:val="00D27EBE"/>
    <w:rsid w:val="00D335A0"/>
    <w:rsid w:val="00D36A49"/>
    <w:rsid w:val="00D4636F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2357"/>
    <w:rsid w:val="00DA5285"/>
    <w:rsid w:val="00DB191D"/>
    <w:rsid w:val="00DB4F91"/>
    <w:rsid w:val="00DB6D0A"/>
    <w:rsid w:val="00DC0250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1007"/>
    <w:rsid w:val="00E15816"/>
    <w:rsid w:val="00E160D5"/>
    <w:rsid w:val="00E2118D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553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32AF8"/>
    <w:rsid w:val="00F504FD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7AE904"/>
  <w15:docId w15:val="{B61AEF8A-F197-4A0D-9149-F3012D14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3" w:unhideWhenUsed="1"/>
    <w:lsdException w:name="List Number 4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customStyle="1" w:styleId="TableGridLight1">
    <w:name w:val="Table Grid Light1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customStyle="1" w:styleId="GridTable1Light-Accent41">
    <w:name w:val="Grid Table 1 Light - Accent 41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2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A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AF8"/>
    <w:rPr>
      <w:rFonts w:ascii="Lato" w:hAnsi="Lato"/>
      <w:sz w:val="20"/>
      <w:szCs w:val="20"/>
    </w:rPr>
  </w:style>
  <w:style w:type="character" w:customStyle="1" w:styleId="textboxcontainer">
    <w:name w:val="textboxcontainer"/>
    <w:basedOn w:val="DefaultParagraphFont"/>
    <w:rsid w:val="009400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C8E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2020-07-28T00:00:00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3B4684-FC3D-4847-8872-C0A7AA29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17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2019-20 Creative Industries Sector Immediate Response and Resilience Program</vt:lpstr>
    </vt:vector>
  </TitlesOfParts>
  <Company>Northern Territory Government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 Creative Industries Sector Immediate Response and Resilience Program</dc:title>
  <dc:creator>Northern Territory Government</dc:creator>
  <cp:lastModifiedBy>Monica Richly</cp:lastModifiedBy>
  <cp:revision>7</cp:revision>
  <cp:lastPrinted>2020-07-28T09:11:00Z</cp:lastPrinted>
  <dcterms:created xsi:type="dcterms:W3CDTF">2020-07-28T09:05:00Z</dcterms:created>
  <dcterms:modified xsi:type="dcterms:W3CDTF">2020-07-29T05:01:00Z</dcterms:modified>
</cp:coreProperties>
</file>